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10" w:rsidRPr="00337179" w:rsidRDefault="00D72110">
      <w:pPr>
        <w:rPr>
          <w:rFonts w:ascii="Adobe Arabic" w:hAnsi="Adobe Arabic" w:cs="Angsana New" w:hint="cs"/>
          <w:sz w:val="32"/>
          <w:szCs w:val="32"/>
        </w:rPr>
      </w:pPr>
    </w:p>
    <w:p w:rsidR="008042EC" w:rsidRPr="00337179" w:rsidRDefault="00D72110" w:rsidP="00D72110">
      <w:pPr>
        <w:ind w:left="1440"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 w:hint="cs"/>
          <w:sz w:val="32"/>
          <w:szCs w:val="32"/>
          <w:cs/>
        </w:rPr>
        <w:t>สำนักงาน “</w:t>
      </w:r>
      <w:proofErr w:type="spellStart"/>
      <w:r w:rsidRPr="00337179">
        <w:rPr>
          <w:rFonts w:ascii="Adobe Arabic" w:hAnsi="Adobe Arabic" w:cs="Angsana New" w:hint="cs"/>
          <w:sz w:val="32"/>
          <w:szCs w:val="32"/>
          <w:cs/>
        </w:rPr>
        <w:t>มงฟอร์ต</w:t>
      </w:r>
      <w:proofErr w:type="spellEnd"/>
      <w:r w:rsidRPr="00337179">
        <w:rPr>
          <w:rFonts w:ascii="Adobe Arabic" w:hAnsi="Adobe Arabic" w:cs="Angsana New" w:hint="cs"/>
          <w:sz w:val="32"/>
          <w:szCs w:val="32"/>
          <w:cs/>
        </w:rPr>
        <w:t xml:space="preserve"> ศึกษา” </w:t>
      </w:r>
      <w:r w:rsidRPr="00337179">
        <w:rPr>
          <w:rFonts w:ascii="Adobe Arabic" w:hAnsi="Adobe Arabic" w:cs="Angsana New"/>
          <w:sz w:val="32"/>
          <w:szCs w:val="32"/>
        </w:rPr>
        <w:t>( Montfort Studies Office)</w:t>
      </w:r>
    </w:p>
    <w:p w:rsidR="00D72110" w:rsidRPr="00337179" w:rsidRDefault="00D72110" w:rsidP="00D72110">
      <w:pPr>
        <w:ind w:firstLine="720"/>
        <w:rPr>
          <w:rFonts w:ascii="Adobe Arabic" w:hAnsi="Adobe Arabic" w:cs="Angsana New" w:hint="cs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 xml:space="preserve">สำนักงาน </w:t>
      </w:r>
      <w:r w:rsidRPr="00337179">
        <w:rPr>
          <w:rFonts w:ascii="Adobe Arabic" w:hAnsi="Adobe Arabic" w:cs="Angsana New"/>
          <w:sz w:val="32"/>
          <w:szCs w:val="32"/>
        </w:rPr>
        <w:t>“</w:t>
      </w:r>
      <w:proofErr w:type="spellStart"/>
      <w:r w:rsidRPr="00337179">
        <w:rPr>
          <w:rFonts w:ascii="Adobe Arabic" w:hAnsi="Adobe Arabic" w:cs="Angsana New"/>
          <w:sz w:val="32"/>
          <w:szCs w:val="32"/>
          <w:cs/>
        </w:rPr>
        <w:t>มงฟอร์ต</w:t>
      </w:r>
      <w:proofErr w:type="spellEnd"/>
      <w:r w:rsidRPr="00337179">
        <w:rPr>
          <w:rFonts w:ascii="Adobe Arabic" w:hAnsi="Adobe Arabic" w:cs="Angsana New"/>
          <w:sz w:val="32"/>
          <w:szCs w:val="32"/>
          <w:cs/>
        </w:rPr>
        <w:t xml:space="preserve"> ศึกษา</w:t>
      </w:r>
      <w:r w:rsidRPr="00337179">
        <w:rPr>
          <w:rFonts w:ascii="Adobe Arabic" w:hAnsi="Adobe Arabic" w:cs="Angsana New"/>
          <w:sz w:val="32"/>
          <w:szCs w:val="32"/>
        </w:rPr>
        <w:t xml:space="preserve">” </w:t>
      </w:r>
      <w:r w:rsidRPr="00337179">
        <w:rPr>
          <w:rFonts w:ascii="Adobe Arabic" w:hAnsi="Adobe Arabic" w:cs="Angsana New" w:hint="cs"/>
          <w:sz w:val="32"/>
          <w:szCs w:val="32"/>
          <w:cs/>
        </w:rPr>
        <w:t>(ชื่อเดิม “</w:t>
      </w:r>
      <w:proofErr w:type="spellStart"/>
      <w:r w:rsidRPr="00337179">
        <w:rPr>
          <w:rFonts w:ascii="Adobe Arabic" w:hAnsi="Adobe Arabic" w:cs="Angsana New" w:hint="cs"/>
          <w:sz w:val="32"/>
          <w:szCs w:val="32"/>
          <w:cs/>
        </w:rPr>
        <w:t>มงฟอร์ต</w:t>
      </w:r>
      <w:proofErr w:type="spellEnd"/>
      <w:r w:rsidRPr="00337179">
        <w:rPr>
          <w:rFonts w:ascii="Adobe Arabic" w:hAnsi="Adobe Arabic" w:cs="Angsana New" w:hint="cs"/>
          <w:sz w:val="32"/>
          <w:szCs w:val="32"/>
          <w:cs/>
        </w:rPr>
        <w:t xml:space="preserve"> เซน</w:t>
      </w:r>
      <w:proofErr w:type="spellStart"/>
      <w:r w:rsidRPr="00337179">
        <w:rPr>
          <w:rFonts w:ascii="Adobe Arabic" w:hAnsi="Adobe Arabic" w:cs="Angsana New" w:hint="cs"/>
          <w:sz w:val="32"/>
          <w:szCs w:val="32"/>
          <w:cs/>
        </w:rPr>
        <w:t>เตอร์</w:t>
      </w:r>
      <w:proofErr w:type="spellEnd"/>
      <w:r w:rsidRPr="00337179">
        <w:rPr>
          <w:rFonts w:ascii="Adobe Arabic" w:hAnsi="Adobe Arabic" w:cs="Angsana New" w:hint="cs"/>
          <w:sz w:val="32"/>
          <w:szCs w:val="32"/>
          <w:cs/>
        </w:rPr>
        <w:t>) เป็น สำนักงาน ที่ท่าน อธิการใหญ่ ท่านปัจจุบัน (ภราดา ดร. เดชาชัย ศรีพิจารณ์) ได้เล็งเห็น ความสำคัญ ของ จิตตารมย์ ของคณะ</w:t>
      </w:r>
      <w:r w:rsidR="00001E48" w:rsidRPr="00337179">
        <w:rPr>
          <w:rFonts w:ascii="Adobe Arabic" w:hAnsi="Adobe Arabic" w:cs="Angsana New" w:hint="cs"/>
          <w:sz w:val="32"/>
          <w:szCs w:val="32"/>
          <w:cs/>
        </w:rPr>
        <w:t>ภราดา</w:t>
      </w:r>
      <w:proofErr w:type="spellStart"/>
      <w:r w:rsidR="00001E48" w:rsidRPr="00337179">
        <w:rPr>
          <w:rFonts w:ascii="Adobe Arabic" w:hAnsi="Adobe Arabic" w:cs="Angsana New" w:hint="cs"/>
          <w:sz w:val="32"/>
          <w:szCs w:val="32"/>
          <w:cs/>
        </w:rPr>
        <w:t>เซนต์คาเบ</w:t>
      </w:r>
      <w:proofErr w:type="spellEnd"/>
      <w:r w:rsidR="00001E48" w:rsidRPr="00337179">
        <w:rPr>
          <w:rFonts w:ascii="Adobe Arabic" w:hAnsi="Adobe Arabic" w:cs="Angsana New" w:hint="cs"/>
          <w:sz w:val="32"/>
          <w:szCs w:val="32"/>
          <w:cs/>
        </w:rPr>
        <w:t xml:space="preserve">รียล </w:t>
      </w:r>
      <w:r w:rsidRPr="00337179">
        <w:rPr>
          <w:rFonts w:ascii="Adobe Arabic" w:hAnsi="Adobe Arabic" w:cs="Angsana New" w:hint="cs"/>
          <w:sz w:val="32"/>
          <w:szCs w:val="32"/>
          <w:cs/>
        </w:rPr>
        <w:t>ที่</w:t>
      </w:r>
      <w:r w:rsidR="00001E48" w:rsidRPr="00337179">
        <w:rPr>
          <w:rFonts w:ascii="Adobe Arabic" w:hAnsi="Adobe Arabic" w:cs="Angsana New" w:hint="cs"/>
          <w:sz w:val="32"/>
          <w:szCs w:val="32"/>
          <w:cs/>
        </w:rPr>
        <w:t xml:space="preserve">ผู้สถาปนาคณะฯของเรา คุณพ่อ หลุยส์ มารี กรียอง </w:t>
      </w:r>
      <w:proofErr w:type="spellStart"/>
      <w:r w:rsidR="00001E48" w:rsidRPr="00337179">
        <w:rPr>
          <w:rFonts w:ascii="Adobe Arabic" w:hAnsi="Adobe Arabic" w:cs="Angsana New" w:hint="cs"/>
          <w:sz w:val="32"/>
          <w:szCs w:val="32"/>
          <w:cs/>
        </w:rPr>
        <w:t>เดอ</w:t>
      </w:r>
      <w:proofErr w:type="spellEnd"/>
      <w:r w:rsidR="00001E48" w:rsidRPr="00337179">
        <w:rPr>
          <w:rFonts w:ascii="Adobe Arabic" w:hAnsi="Adobe Arabic" w:cs="Angsana New" w:hint="cs"/>
          <w:sz w:val="32"/>
          <w:szCs w:val="32"/>
          <w:cs/>
        </w:rPr>
        <w:t xml:space="preserve"> </w:t>
      </w:r>
      <w:proofErr w:type="spellStart"/>
      <w:r w:rsidR="00001E48" w:rsidRPr="00337179">
        <w:rPr>
          <w:rFonts w:ascii="Adobe Arabic" w:hAnsi="Adobe Arabic" w:cs="Angsana New" w:hint="cs"/>
          <w:sz w:val="32"/>
          <w:szCs w:val="32"/>
          <w:cs/>
        </w:rPr>
        <w:t>มงฟอร์ต</w:t>
      </w:r>
      <w:proofErr w:type="spellEnd"/>
      <w:r w:rsidR="00001E48" w:rsidRPr="00337179">
        <w:rPr>
          <w:rFonts w:ascii="Adobe Arabic" w:hAnsi="Adobe Arabic" w:cs="Angsana New" w:hint="cs"/>
          <w:sz w:val="32"/>
          <w:szCs w:val="32"/>
          <w:cs/>
        </w:rPr>
        <w:t xml:space="preserve"> ได้วางรากฐาน การดำเนินชีวิต ติดตาม องค์พระเยซูเจ้า อย่างใกล้ชิด โดยผ่านความเลื่อมใส ศรัทธาต่อแม่พระและการถวายตัวกับพระนาง และท่านอธิการใหญ่ ท่า</w:t>
      </w:r>
      <w:r w:rsidR="007E3EFA">
        <w:rPr>
          <w:rFonts w:ascii="Adobe Arabic" w:hAnsi="Adobe Arabic" w:cs="Angsana New" w:hint="cs"/>
          <w:sz w:val="32"/>
          <w:szCs w:val="32"/>
          <w:cs/>
        </w:rPr>
        <w:t>น</w:t>
      </w:r>
      <w:r w:rsidR="00001E48" w:rsidRPr="00337179">
        <w:rPr>
          <w:rFonts w:ascii="Adobe Arabic" w:hAnsi="Adobe Arabic" w:cs="Angsana New" w:hint="cs"/>
          <w:sz w:val="32"/>
          <w:szCs w:val="32"/>
          <w:cs/>
        </w:rPr>
        <w:t xml:space="preserve">ปัจจุบัน ปรารถนาที่จะเห็น </w:t>
      </w:r>
      <w:r w:rsidRPr="00337179">
        <w:rPr>
          <w:rFonts w:ascii="Adobe Arabic" w:hAnsi="Adobe Arabic" w:cs="Angsana New" w:hint="cs"/>
          <w:sz w:val="32"/>
          <w:szCs w:val="32"/>
          <w:cs/>
        </w:rPr>
        <w:t>โรงเรียน</w:t>
      </w:r>
      <w:r w:rsidR="00001E48" w:rsidRPr="00337179">
        <w:rPr>
          <w:rFonts w:ascii="Adobe Arabic" w:hAnsi="Adobe Arabic" w:cs="Angsana New" w:hint="cs"/>
          <w:sz w:val="32"/>
          <w:szCs w:val="32"/>
          <w:cs/>
        </w:rPr>
        <w:t>ทุกแห่ง สถาบันทุกสถาบ</w:t>
      </w:r>
      <w:r w:rsidR="007E3EFA">
        <w:rPr>
          <w:rFonts w:ascii="Adobe Arabic" w:hAnsi="Adobe Arabic" w:cs="Angsana New" w:hint="cs"/>
          <w:sz w:val="32"/>
          <w:szCs w:val="32"/>
          <w:cs/>
        </w:rPr>
        <w:t>ัน รวมทั้ง บ้านฝึกอบรม ทุกระดับ</w:t>
      </w:r>
      <w:r w:rsidR="00001E48" w:rsidRPr="00337179">
        <w:rPr>
          <w:rFonts w:ascii="Adobe Arabic" w:hAnsi="Adobe Arabic" w:cs="Angsana New" w:hint="cs"/>
          <w:sz w:val="32"/>
          <w:szCs w:val="32"/>
          <w:cs/>
        </w:rPr>
        <w:t>ของเรา ได้นำความรู้ ความเข้าใจ ด้านจิตตารมย์ ดังกล่าว</w:t>
      </w:r>
      <w:r w:rsidR="00FD07B5" w:rsidRPr="00337179">
        <w:rPr>
          <w:rFonts w:ascii="Adobe Arabic" w:hAnsi="Adobe Arabic" w:cs="Angsana New" w:hint="cs"/>
          <w:sz w:val="32"/>
          <w:szCs w:val="32"/>
          <w:cs/>
        </w:rPr>
        <w:t xml:space="preserve"> มาใช้ในการจัด</w:t>
      </w:r>
      <w:r w:rsidR="007E3EFA">
        <w:rPr>
          <w:rFonts w:ascii="Adobe Arabic" w:hAnsi="Adobe Arabic" w:cs="Angsana New" w:hint="cs"/>
          <w:sz w:val="32"/>
          <w:szCs w:val="32"/>
          <w:cs/>
        </w:rPr>
        <w:t xml:space="preserve">การฝึกอบรม </w:t>
      </w:r>
      <w:r w:rsidR="00FD07B5" w:rsidRPr="00337179">
        <w:rPr>
          <w:rFonts w:ascii="Adobe Arabic" w:hAnsi="Adobe Arabic" w:cs="Angsana New" w:hint="cs"/>
          <w:sz w:val="32"/>
          <w:szCs w:val="32"/>
          <w:cs/>
        </w:rPr>
        <w:t>จัด</w:t>
      </w:r>
      <w:r w:rsidR="007E3EFA">
        <w:rPr>
          <w:rFonts w:ascii="Adobe Arabic" w:hAnsi="Adobe Arabic" w:cs="Angsana New" w:hint="cs"/>
          <w:sz w:val="32"/>
          <w:szCs w:val="32"/>
          <w:cs/>
        </w:rPr>
        <w:t>การศึกษา และเผยแพร่จิตตารมย์</w:t>
      </w:r>
      <w:r w:rsidR="00FD07B5" w:rsidRPr="00337179">
        <w:rPr>
          <w:rFonts w:ascii="Adobe Arabic" w:hAnsi="Adobe Arabic" w:cs="Angsana New" w:hint="cs"/>
          <w:sz w:val="32"/>
          <w:szCs w:val="32"/>
          <w:cs/>
        </w:rPr>
        <w:t>นี้ให้แพร่หลายไปยังสังคมไทย</w:t>
      </w:r>
      <w:r w:rsidR="007E3EFA">
        <w:rPr>
          <w:rFonts w:ascii="Adobe Arabic" w:hAnsi="Adobe Arabic" w:cs="Angsana New" w:hint="cs"/>
          <w:sz w:val="32"/>
          <w:szCs w:val="32"/>
          <w:cs/>
        </w:rPr>
        <w:t>อย่าง</w:t>
      </w:r>
      <w:r w:rsidR="007E3EFA">
        <w:rPr>
          <w:rFonts w:ascii="Adobe Arabic" w:hAnsi="Adobe Arabic" w:cs="Angsana New"/>
          <w:sz w:val="32"/>
          <w:szCs w:val="32"/>
          <w:cs/>
        </w:rPr>
        <w:t>กว้างขวาง</w:t>
      </w:r>
      <w:r w:rsidR="00FD07B5" w:rsidRPr="00337179">
        <w:rPr>
          <w:rFonts w:ascii="Adobe Arabic" w:hAnsi="Adobe Arabic" w:cs="Angsana New" w:hint="cs"/>
          <w:sz w:val="32"/>
          <w:szCs w:val="32"/>
          <w:cs/>
        </w:rPr>
        <w:t xml:space="preserve"> รวมทั้งสร้างเครือข่ายของความร่วมมือกับองค์การและสถาบันที่มีเป้าประสงค์เดียวกัน</w:t>
      </w:r>
      <w:r w:rsidR="007E3EFA">
        <w:rPr>
          <w:rFonts w:ascii="Adobe Arabic" w:hAnsi="Adobe Arabic" w:cs="Angsana New" w:hint="cs"/>
          <w:sz w:val="32"/>
          <w:szCs w:val="32"/>
          <w:cs/>
        </w:rPr>
        <w:t xml:space="preserve"> </w:t>
      </w:r>
      <w:r w:rsidR="00FD07B5" w:rsidRPr="00337179">
        <w:rPr>
          <w:rFonts w:ascii="Adobe Arabic" w:hAnsi="Adobe Arabic" w:cs="Angsana New" w:hint="cs"/>
          <w:sz w:val="32"/>
          <w:szCs w:val="32"/>
          <w:cs/>
        </w:rPr>
        <w:t>เพื่อขยายขอบเขตของพันธะกิจให้เจริญก้าวหน้าและยั่งยืน ตลอดไป</w:t>
      </w:r>
    </w:p>
    <w:p w:rsidR="00FD07B5" w:rsidRPr="00337179" w:rsidRDefault="00FD07B5" w:rsidP="00D72110">
      <w:pPr>
        <w:ind w:firstLine="720"/>
        <w:rPr>
          <w:rFonts w:ascii="Adobe Arabic" w:hAnsi="Adobe Arabic" w:cs="Angsana New" w:hint="cs"/>
          <w:sz w:val="32"/>
          <w:szCs w:val="32"/>
        </w:rPr>
      </w:pPr>
      <w:r w:rsidRPr="00337179">
        <w:rPr>
          <w:rFonts w:ascii="Adobe Arabic" w:hAnsi="Adobe Arabic" w:cs="Angsana New" w:hint="cs"/>
          <w:sz w:val="32"/>
          <w:szCs w:val="32"/>
          <w:cs/>
        </w:rPr>
        <w:t xml:space="preserve">เพื่อให้พันธะกิจที่กล่าวมาข้างต้น บรรลุถึงเป้าหมายที่วางไว้ ทางสำนักงาน </w:t>
      </w:r>
      <w:r w:rsidRPr="00337179">
        <w:rPr>
          <w:rFonts w:ascii="Adobe Arabic" w:hAnsi="Adobe Arabic" w:cs="Angsana New"/>
          <w:sz w:val="32"/>
          <w:szCs w:val="32"/>
        </w:rPr>
        <w:t>“</w:t>
      </w:r>
      <w:proofErr w:type="spellStart"/>
      <w:r w:rsidRPr="00337179">
        <w:rPr>
          <w:rFonts w:ascii="Adobe Arabic" w:hAnsi="Adobe Arabic" w:cs="Angsana New"/>
          <w:sz w:val="32"/>
          <w:szCs w:val="32"/>
          <w:cs/>
        </w:rPr>
        <w:t>มงฟอร์ต</w:t>
      </w:r>
      <w:proofErr w:type="spellEnd"/>
      <w:r w:rsidRPr="00337179">
        <w:rPr>
          <w:rFonts w:ascii="Adobe Arabic" w:hAnsi="Adobe Arabic" w:cs="Angsana New"/>
          <w:sz w:val="32"/>
          <w:szCs w:val="32"/>
          <w:cs/>
        </w:rPr>
        <w:t xml:space="preserve"> ศึกษา</w:t>
      </w:r>
      <w:r w:rsidRPr="00337179">
        <w:rPr>
          <w:rFonts w:ascii="Adobe Arabic" w:hAnsi="Adobe Arabic" w:cs="Angsana New"/>
          <w:sz w:val="32"/>
          <w:szCs w:val="32"/>
        </w:rPr>
        <w:t>”</w:t>
      </w:r>
      <w:r w:rsidRPr="00337179">
        <w:rPr>
          <w:rFonts w:ascii="Adobe Arabic" w:hAnsi="Adobe Arabic" w:cs="Angsana New" w:hint="cs"/>
          <w:sz w:val="32"/>
          <w:szCs w:val="32"/>
          <w:cs/>
        </w:rPr>
        <w:t xml:space="preserve"> จึงได้กำหนดวัตถุประสงค์ ในการดำเนินการ ไว้ดังนี้</w:t>
      </w:r>
    </w:p>
    <w:p w:rsidR="00FD07B5" w:rsidRPr="00337179" w:rsidRDefault="00FD07B5" w:rsidP="00FD07B5">
      <w:pPr>
        <w:ind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>1.</w:t>
      </w:r>
      <w:r w:rsidRPr="00337179">
        <w:rPr>
          <w:rFonts w:ascii="Adobe Arabic" w:hAnsi="Adobe Arabic" w:cs="Angsana New"/>
          <w:sz w:val="32"/>
          <w:szCs w:val="32"/>
          <w:cs/>
        </w:rPr>
        <w:tab/>
        <w:t>ศึกษาและวิจัย ชีวประวัติและงานเขียนของ ท่าน น. หลุยส์ มารี</w:t>
      </w:r>
    </w:p>
    <w:p w:rsidR="00FD07B5" w:rsidRPr="00337179" w:rsidRDefault="00FD07B5" w:rsidP="00FD07B5">
      <w:pPr>
        <w:ind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>2.</w:t>
      </w:r>
      <w:r w:rsidRPr="00337179">
        <w:rPr>
          <w:rFonts w:ascii="Adobe Arabic" w:hAnsi="Adobe Arabic" w:cs="Angsana New"/>
          <w:sz w:val="32"/>
          <w:szCs w:val="32"/>
          <w:cs/>
        </w:rPr>
        <w:tab/>
        <w:t>เผยแพร่ จิตตารมย์ของท่านผ่าน สื่ออินเตอร์เน็ต</w:t>
      </w:r>
    </w:p>
    <w:p w:rsidR="00FD07B5" w:rsidRPr="00337179" w:rsidRDefault="00FD07B5" w:rsidP="00FD07B5">
      <w:pPr>
        <w:ind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>3.</w:t>
      </w:r>
      <w:r w:rsidRPr="00337179">
        <w:rPr>
          <w:rFonts w:ascii="Adobe Arabic" w:hAnsi="Adobe Arabic" w:cs="Angsana New"/>
          <w:sz w:val="32"/>
          <w:szCs w:val="32"/>
          <w:cs/>
        </w:rPr>
        <w:tab/>
        <w:t>ศึกษ</w:t>
      </w:r>
      <w:r w:rsidR="00337179" w:rsidRPr="00337179">
        <w:rPr>
          <w:rFonts w:ascii="Adobe Arabic" w:hAnsi="Adobe Arabic" w:cs="Angsana New"/>
          <w:sz w:val="32"/>
          <w:szCs w:val="32"/>
          <w:cs/>
        </w:rPr>
        <w:t>าแนวทางการนำจิตตารมย์ของท่านมา</w:t>
      </w:r>
      <w:proofErr w:type="spellStart"/>
      <w:r w:rsidR="00337179" w:rsidRPr="00337179">
        <w:rPr>
          <w:rFonts w:ascii="Adobe Arabic" w:hAnsi="Adobe Arabic" w:cs="Angsana New"/>
          <w:sz w:val="32"/>
          <w:szCs w:val="32"/>
          <w:cs/>
        </w:rPr>
        <w:t>บ</w:t>
      </w:r>
      <w:r w:rsidR="00337179" w:rsidRPr="00337179">
        <w:rPr>
          <w:rFonts w:ascii="Adobe Arabic" w:hAnsi="Adobe Arabic" w:cs="Angsana New" w:hint="cs"/>
          <w:sz w:val="32"/>
          <w:szCs w:val="32"/>
          <w:cs/>
        </w:rPr>
        <w:t>ู</w:t>
      </w:r>
      <w:r w:rsidRPr="00337179">
        <w:rPr>
          <w:rFonts w:ascii="Adobe Arabic" w:hAnsi="Adobe Arabic" w:cs="Angsana New"/>
          <w:sz w:val="32"/>
          <w:szCs w:val="32"/>
          <w:cs/>
        </w:rPr>
        <w:t>รณา</w:t>
      </w:r>
      <w:proofErr w:type="spellEnd"/>
      <w:r w:rsidRPr="00337179">
        <w:rPr>
          <w:rFonts w:ascii="Adobe Arabic" w:hAnsi="Adobe Arabic" w:cs="Angsana New"/>
          <w:sz w:val="32"/>
          <w:szCs w:val="32"/>
          <w:cs/>
        </w:rPr>
        <w:t>การ ในการจัดการเรียนการสอน</w:t>
      </w:r>
    </w:p>
    <w:p w:rsidR="00FD07B5" w:rsidRPr="00337179" w:rsidRDefault="00FD07B5" w:rsidP="00FD07B5">
      <w:pPr>
        <w:ind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>4.</w:t>
      </w:r>
      <w:r w:rsidRPr="00337179">
        <w:rPr>
          <w:rFonts w:ascii="Adobe Arabic" w:hAnsi="Adobe Arabic" w:cs="Angsana New"/>
          <w:sz w:val="32"/>
          <w:szCs w:val="32"/>
          <w:cs/>
        </w:rPr>
        <w:tab/>
        <w:t>จัดอบรมให้กับ บุคลากรของมูลนิธิ ตามความต้องการ</w:t>
      </w:r>
    </w:p>
    <w:p w:rsidR="00FD07B5" w:rsidRPr="00337179" w:rsidRDefault="00FD07B5" w:rsidP="00FD07B5">
      <w:pPr>
        <w:ind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>5.</w:t>
      </w:r>
      <w:r w:rsidRPr="00337179">
        <w:rPr>
          <w:rFonts w:ascii="Adobe Arabic" w:hAnsi="Adobe Arabic" w:cs="Angsana New"/>
          <w:sz w:val="32"/>
          <w:szCs w:val="32"/>
          <w:cs/>
        </w:rPr>
        <w:tab/>
        <w:t>เข้าร่วมประชุมกับองค์การที่เกี่ยวข้องกับงานดังกล่าว</w:t>
      </w:r>
    </w:p>
    <w:p w:rsidR="00337179" w:rsidRPr="00337179" w:rsidRDefault="00FD07B5" w:rsidP="00337179">
      <w:pPr>
        <w:ind w:firstLine="720"/>
        <w:rPr>
          <w:rFonts w:ascii="Adobe Arabic" w:hAnsi="Adobe Arabic" w:cs="Angsana New" w:hint="cs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>6.</w:t>
      </w:r>
      <w:r w:rsidRPr="00337179">
        <w:rPr>
          <w:rFonts w:ascii="Adobe Arabic" w:hAnsi="Adobe Arabic" w:cs="Angsana New"/>
          <w:sz w:val="32"/>
          <w:szCs w:val="32"/>
          <w:cs/>
        </w:rPr>
        <w:tab/>
        <w:t xml:space="preserve">สร้างเครือข่ายในการเผยแพร่จิตตารมย์ของท่าน น. </w:t>
      </w:r>
      <w:proofErr w:type="spellStart"/>
      <w:r w:rsidRPr="00337179">
        <w:rPr>
          <w:rFonts w:ascii="Adobe Arabic" w:hAnsi="Adobe Arabic" w:cs="Angsana New"/>
          <w:sz w:val="32"/>
          <w:szCs w:val="32"/>
          <w:cs/>
        </w:rPr>
        <w:t>มงฟอร์ต</w:t>
      </w:r>
      <w:proofErr w:type="spellEnd"/>
      <w:r w:rsidRPr="00337179">
        <w:rPr>
          <w:rFonts w:ascii="Adobe Arabic" w:hAnsi="Adobe Arabic" w:cs="Angsana New"/>
          <w:sz w:val="32"/>
          <w:szCs w:val="32"/>
          <w:cs/>
        </w:rPr>
        <w:t xml:space="preserve"> กับ หน่วยงานที่เกี่ยวข้อง</w:t>
      </w:r>
    </w:p>
    <w:p w:rsidR="00337179" w:rsidRPr="00337179" w:rsidRDefault="00337179" w:rsidP="00337179">
      <w:pPr>
        <w:ind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 w:hint="cs"/>
          <w:sz w:val="32"/>
          <w:szCs w:val="32"/>
          <w:cs/>
        </w:rPr>
        <w:t>การกำหนด บทบาทและภารกิจ</w:t>
      </w:r>
      <w:r w:rsidR="007E3EFA">
        <w:rPr>
          <w:rFonts w:ascii="Adobe Arabic" w:hAnsi="Adobe Arabic" w:cs="Angsana New" w:hint="cs"/>
          <w:sz w:val="32"/>
          <w:szCs w:val="32"/>
          <w:cs/>
        </w:rPr>
        <w:t>ของ</w:t>
      </w:r>
      <w:r w:rsidR="007E3EFA" w:rsidRPr="007E3EFA">
        <w:rPr>
          <w:rFonts w:ascii="Adobe Arabic" w:hAnsi="Adobe Arabic" w:cs="Angsana New"/>
          <w:sz w:val="32"/>
          <w:szCs w:val="32"/>
          <w:cs/>
        </w:rPr>
        <w:t xml:space="preserve">สำนักงาน </w:t>
      </w:r>
      <w:r w:rsidR="007E3EFA" w:rsidRPr="007E3EFA">
        <w:rPr>
          <w:rFonts w:ascii="Adobe Arabic" w:hAnsi="Adobe Arabic" w:cs="Angsana New"/>
          <w:sz w:val="32"/>
          <w:szCs w:val="32"/>
        </w:rPr>
        <w:t>“</w:t>
      </w:r>
      <w:proofErr w:type="spellStart"/>
      <w:r w:rsidR="007E3EFA" w:rsidRPr="007E3EFA">
        <w:rPr>
          <w:rFonts w:ascii="Adobe Arabic" w:hAnsi="Adobe Arabic" w:cs="Angsana New"/>
          <w:sz w:val="32"/>
          <w:szCs w:val="32"/>
          <w:cs/>
        </w:rPr>
        <w:t>มงฟอร์ต</w:t>
      </w:r>
      <w:proofErr w:type="spellEnd"/>
      <w:r w:rsidR="007E3EFA" w:rsidRPr="007E3EFA">
        <w:rPr>
          <w:rFonts w:ascii="Adobe Arabic" w:hAnsi="Adobe Arabic" w:cs="Angsana New"/>
          <w:sz w:val="32"/>
          <w:szCs w:val="32"/>
          <w:cs/>
        </w:rPr>
        <w:t xml:space="preserve"> ศึกษา</w:t>
      </w:r>
      <w:r w:rsidR="007E3EFA" w:rsidRPr="007E3EFA">
        <w:rPr>
          <w:rFonts w:ascii="Adobe Arabic" w:hAnsi="Adobe Arabic" w:cs="Angsana New"/>
          <w:sz w:val="32"/>
          <w:szCs w:val="32"/>
        </w:rPr>
        <w:t xml:space="preserve">” </w:t>
      </w:r>
      <w:bookmarkStart w:id="0" w:name="_GoBack"/>
      <w:bookmarkEnd w:id="0"/>
      <w:r w:rsidRPr="00337179">
        <w:rPr>
          <w:rFonts w:ascii="Adobe Arabic" w:hAnsi="Adobe Arabic" w:cs="Angsana New" w:hint="cs"/>
          <w:sz w:val="32"/>
          <w:szCs w:val="32"/>
          <w:cs/>
        </w:rPr>
        <w:t xml:space="preserve"> สอดคล้องกับข้อเรียกร้องของ สมัชชาใหญ่ ครั้งที่ ๓๒ ที่ต้องการเห็น “การฟื้นฟู</w:t>
      </w:r>
      <w:r w:rsidRPr="00337179">
        <w:rPr>
          <w:rFonts w:ascii="Adobe Arabic" w:hAnsi="Adobe Arabic" w:cs="Angsana New"/>
          <w:sz w:val="32"/>
          <w:szCs w:val="32"/>
          <w:cs/>
        </w:rPr>
        <w:t>ชีวิตภายในของภราดาแต่ละท่าน (</w:t>
      </w:r>
      <w:r w:rsidRPr="00337179">
        <w:rPr>
          <w:rFonts w:ascii="Adobe Arabic" w:hAnsi="Adobe Arabic" w:cs="Angsana New"/>
          <w:sz w:val="32"/>
          <w:szCs w:val="32"/>
        </w:rPr>
        <w:t xml:space="preserve">Religious Commitment) </w:t>
      </w:r>
      <w:r w:rsidRPr="00337179">
        <w:rPr>
          <w:rFonts w:ascii="Adobe Arabic" w:hAnsi="Adobe Arabic" w:cs="Angsana New"/>
          <w:sz w:val="32"/>
          <w:szCs w:val="32"/>
          <w:cs/>
        </w:rPr>
        <w:t>การใช้ชีวิตในหมู่คณะฯที่เน้นความเป็นภราดรภาพและความรักฉันท์พี่น้อง(</w:t>
      </w:r>
      <w:r w:rsidRPr="00337179">
        <w:rPr>
          <w:rFonts w:ascii="Adobe Arabic" w:hAnsi="Adobe Arabic" w:cs="Angsana New"/>
          <w:sz w:val="32"/>
          <w:szCs w:val="32"/>
        </w:rPr>
        <w:t xml:space="preserve">Fraternal Living) </w:t>
      </w:r>
      <w:r w:rsidRPr="00337179">
        <w:rPr>
          <w:rFonts w:ascii="Adobe Arabic" w:hAnsi="Adobe Arabic" w:cs="Angsana New"/>
          <w:sz w:val="32"/>
          <w:szCs w:val="32"/>
          <w:cs/>
        </w:rPr>
        <w:t>การฝึกหัดตนในการใช้ชีวิตภราดา (</w:t>
      </w:r>
      <w:r w:rsidRPr="00337179">
        <w:rPr>
          <w:rFonts w:ascii="Adobe Arabic" w:hAnsi="Adobe Arabic" w:cs="Angsana New"/>
          <w:sz w:val="32"/>
          <w:szCs w:val="32"/>
        </w:rPr>
        <w:t xml:space="preserve">Formation) </w:t>
      </w:r>
      <w:r w:rsidRPr="00337179">
        <w:rPr>
          <w:rFonts w:ascii="Adobe Arabic" w:hAnsi="Adobe Arabic" w:cs="Angsana New"/>
          <w:sz w:val="32"/>
          <w:szCs w:val="32"/>
          <w:cs/>
        </w:rPr>
        <w:t>การจัดการศึกษา</w:t>
      </w:r>
      <w:proofErr w:type="spellStart"/>
      <w:r w:rsidRPr="00337179">
        <w:rPr>
          <w:rFonts w:ascii="Adobe Arabic" w:hAnsi="Adobe Arabic" w:cs="Angsana New"/>
          <w:sz w:val="32"/>
          <w:szCs w:val="32"/>
          <w:cs/>
        </w:rPr>
        <w:t>แบบมงฟอร์ต</w:t>
      </w:r>
      <w:proofErr w:type="spellEnd"/>
      <w:r w:rsidRPr="00337179">
        <w:rPr>
          <w:rFonts w:ascii="Adobe Arabic" w:hAnsi="Adobe Arabic" w:cs="Angsana New"/>
          <w:sz w:val="32"/>
          <w:szCs w:val="32"/>
          <w:cs/>
        </w:rPr>
        <w:t xml:space="preserve"> (</w:t>
      </w:r>
      <w:r w:rsidRPr="00337179">
        <w:rPr>
          <w:rFonts w:ascii="Adobe Arabic" w:hAnsi="Adobe Arabic" w:cs="Angsana New"/>
          <w:sz w:val="32"/>
          <w:szCs w:val="32"/>
        </w:rPr>
        <w:t xml:space="preserve">Montfort Education Administration) </w:t>
      </w:r>
      <w:r w:rsidRPr="00337179">
        <w:rPr>
          <w:rFonts w:ascii="Adobe Arabic" w:hAnsi="Adobe Arabic" w:cs="Angsana New"/>
          <w:sz w:val="32"/>
          <w:szCs w:val="32"/>
          <w:cs/>
        </w:rPr>
        <w:t>การการส่งเสริมการมีส่วนร่วมของ</w:t>
      </w:r>
      <w:r w:rsidRPr="00337179">
        <w:rPr>
          <w:rFonts w:ascii="Adobe Arabic" w:hAnsi="Adobe Arabic" w:cs="Angsana New"/>
          <w:sz w:val="32"/>
          <w:szCs w:val="32"/>
          <w:cs/>
        </w:rPr>
        <w:lastRenderedPageBreak/>
        <w:t>ฆราวาส (</w:t>
      </w:r>
      <w:r w:rsidRPr="00337179">
        <w:rPr>
          <w:rFonts w:ascii="Adobe Arabic" w:hAnsi="Adobe Arabic" w:cs="Angsana New"/>
          <w:sz w:val="32"/>
          <w:szCs w:val="32"/>
        </w:rPr>
        <w:t xml:space="preserve">Partnership) </w:t>
      </w:r>
      <w:r w:rsidRPr="00337179">
        <w:rPr>
          <w:rFonts w:ascii="Adobe Arabic" w:hAnsi="Adobe Arabic" w:cs="Angsana New"/>
          <w:sz w:val="32"/>
          <w:szCs w:val="32"/>
          <w:cs/>
        </w:rPr>
        <w:t>การบริหารทรัพย์สินของคณะฯเพื่อประโยชน์ในการดำเนินพันธะกิจ (</w:t>
      </w:r>
      <w:r w:rsidRPr="00337179">
        <w:rPr>
          <w:rFonts w:ascii="Adobe Arabic" w:hAnsi="Adobe Arabic" w:cs="Angsana New"/>
          <w:sz w:val="32"/>
          <w:szCs w:val="32"/>
        </w:rPr>
        <w:t>Financial Management)</w:t>
      </w:r>
      <w:r w:rsidRPr="00337179">
        <w:rPr>
          <w:rFonts w:ascii="Adobe Arabic" w:hAnsi="Adobe Arabic" w:cs="Angsana New" w:hint="cs"/>
          <w:sz w:val="32"/>
          <w:szCs w:val="32"/>
          <w:cs/>
        </w:rPr>
        <w:t>” (</w:t>
      </w:r>
      <w:r w:rsidRPr="00337179">
        <w:rPr>
          <w:rFonts w:ascii="Adobe Arabic" w:hAnsi="Adobe Arabic" w:cs="Angsana New"/>
          <w:sz w:val="32"/>
          <w:szCs w:val="32"/>
        </w:rPr>
        <w:t xml:space="preserve">the </w:t>
      </w:r>
      <w:r w:rsidRPr="00337179">
        <w:rPr>
          <w:rFonts w:ascii="Adobe Arabic" w:hAnsi="Adobe Arabic" w:cs="Angsana New"/>
          <w:sz w:val="32"/>
          <w:szCs w:val="32"/>
          <w:cs/>
        </w:rPr>
        <w:t>32</w:t>
      </w:r>
      <w:proofErr w:type="spellStart"/>
      <w:r w:rsidRPr="00337179">
        <w:rPr>
          <w:rFonts w:ascii="Adobe Arabic" w:hAnsi="Adobe Arabic" w:cs="Angsana New"/>
          <w:sz w:val="32"/>
          <w:szCs w:val="32"/>
        </w:rPr>
        <w:t>nd</w:t>
      </w:r>
      <w:proofErr w:type="spellEnd"/>
      <w:r w:rsidRPr="00337179">
        <w:rPr>
          <w:rFonts w:ascii="Adobe Arabic" w:hAnsi="Adobe Arabic" w:cs="Angsana New"/>
          <w:sz w:val="32"/>
          <w:szCs w:val="32"/>
        </w:rPr>
        <w:t xml:space="preserve"> General Chapter</w:t>
      </w:r>
      <w:r w:rsidRPr="00337179">
        <w:rPr>
          <w:rFonts w:ascii="Adobe Arabic" w:hAnsi="Adobe Arabic" w:cs="Angsana New" w:hint="cs"/>
          <w:sz w:val="32"/>
          <w:szCs w:val="32"/>
          <w:cs/>
        </w:rPr>
        <w:t>) ซึ่งใน</w:t>
      </w:r>
      <w:r>
        <w:rPr>
          <w:rFonts w:ascii="Adobe Arabic" w:hAnsi="Adobe Arabic" w:cs="Angsana New" w:hint="cs"/>
          <w:sz w:val="32"/>
          <w:szCs w:val="32"/>
          <w:cs/>
        </w:rPr>
        <w:t xml:space="preserve">จดหมายของ </w:t>
      </w:r>
      <w:proofErr w:type="spellStart"/>
      <w:r>
        <w:rPr>
          <w:rFonts w:ascii="Adobe Arabic" w:hAnsi="Adobe Arabic" w:cs="Angsana New" w:hint="cs"/>
          <w:sz w:val="32"/>
          <w:szCs w:val="32"/>
          <w:cs/>
        </w:rPr>
        <w:t>ท่านอัคราธิ</w:t>
      </w:r>
      <w:proofErr w:type="spellEnd"/>
      <w:r>
        <w:rPr>
          <w:rFonts w:ascii="Adobe Arabic" w:hAnsi="Adobe Arabic" w:cs="Angsana New" w:hint="cs"/>
          <w:sz w:val="32"/>
          <w:szCs w:val="32"/>
          <w:cs/>
        </w:rPr>
        <w:t xml:space="preserve">การได้ระบุไว้ อย่างชัดเจนว่า </w:t>
      </w:r>
      <w:r w:rsidRPr="00337179">
        <w:rPr>
          <w:rFonts w:ascii="Adobe Arabic" w:hAnsi="Adobe Arabic" w:cs="Angsana New"/>
          <w:sz w:val="32"/>
          <w:szCs w:val="32"/>
        </w:rPr>
        <w:t xml:space="preserve">Pope Francis </w:t>
      </w:r>
      <w:r w:rsidRPr="00337179">
        <w:rPr>
          <w:rFonts w:ascii="Adobe Arabic" w:hAnsi="Adobe Arabic" w:cs="Angsana New"/>
          <w:sz w:val="32"/>
          <w:szCs w:val="32"/>
          <w:cs/>
        </w:rPr>
        <w:t>ได้เรียกร้องให้พระสงฆ์และนักบวชได้ มีช่วงเวลาที่ยาวนาน ในการรื้อฟื้น</w:t>
      </w:r>
      <w:r>
        <w:rPr>
          <w:rFonts w:ascii="Adobe Arabic" w:hAnsi="Adobe Arabic" w:cs="Angsana New" w:hint="cs"/>
          <w:sz w:val="32"/>
          <w:szCs w:val="32"/>
          <w:cs/>
        </w:rPr>
        <w:t>ชีวิตของตนและให้ผลของการฟื้นฟูชีวิตของตนดังกล่าว นำมาใช้</w:t>
      </w:r>
      <w:r w:rsidRPr="00337179">
        <w:rPr>
          <w:rFonts w:ascii="Adobe Arabic" w:hAnsi="Adobe Arabic" w:cs="Angsana New"/>
          <w:sz w:val="32"/>
          <w:szCs w:val="32"/>
          <w:cs/>
        </w:rPr>
        <w:t xml:space="preserve"> ในการ </w:t>
      </w:r>
      <w:r w:rsidRPr="00337179">
        <w:rPr>
          <w:rFonts w:ascii="Adobe Arabic" w:hAnsi="Adobe Arabic" w:cs="Angsana New"/>
          <w:sz w:val="32"/>
          <w:szCs w:val="32"/>
        </w:rPr>
        <w:t xml:space="preserve">“Wake up the world” </w:t>
      </w:r>
      <w:r w:rsidRPr="00337179">
        <w:rPr>
          <w:rFonts w:ascii="Adobe Arabic" w:hAnsi="Adobe Arabic" w:cs="Angsana New"/>
          <w:sz w:val="32"/>
          <w:szCs w:val="32"/>
          <w:cs/>
        </w:rPr>
        <w:t>ด้วยการเป็นประจักษ์ของ ความศักดิ์ ความเชื่อ และความหวัง ด้วยการรำพึง ๘ ประเด็น นี้ ในหมู่คณะของเรา</w:t>
      </w:r>
      <w:r>
        <w:rPr>
          <w:rFonts w:ascii="Adobe Arabic" w:hAnsi="Adobe Arabic" w:cs="Angsana New" w:hint="cs"/>
          <w:sz w:val="32"/>
          <w:szCs w:val="32"/>
          <w:cs/>
        </w:rPr>
        <w:t xml:space="preserve"> </w:t>
      </w:r>
      <w:r w:rsidRPr="00337179">
        <w:rPr>
          <w:rFonts w:ascii="Adobe Arabic" w:hAnsi="Adobe Arabic" w:cs="Angsana New"/>
          <w:sz w:val="32"/>
          <w:szCs w:val="32"/>
          <w:cs/>
        </w:rPr>
        <w:t>ด้วยการเป็นประจักษ์ของ ความศักดิ์ ความเชื่อ และความหวัง ด้วยการรำพึง ๘ ประเด็น นี้ ในหมู่คณะของเรา</w:t>
      </w:r>
    </w:p>
    <w:p w:rsidR="00337179" w:rsidRPr="00337179" w:rsidRDefault="00337179" w:rsidP="00337179">
      <w:pPr>
        <w:ind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 xml:space="preserve">๑.๑ ให้เรามาพิจารณาร่วมกันว่าเราได้หันกลับมาที่จุดเริ่มต้นของการใช้ชีวิตเยี่ยง </w:t>
      </w:r>
      <w:proofErr w:type="spellStart"/>
      <w:r w:rsidRPr="00337179">
        <w:rPr>
          <w:rFonts w:ascii="Adobe Arabic" w:hAnsi="Adobe Arabic" w:cs="Angsana New"/>
          <w:sz w:val="32"/>
          <w:szCs w:val="32"/>
          <w:cs/>
        </w:rPr>
        <w:t>คริสต</w:t>
      </w:r>
      <w:proofErr w:type="spellEnd"/>
      <w:r w:rsidRPr="00337179">
        <w:rPr>
          <w:rFonts w:ascii="Adobe Arabic" w:hAnsi="Adobe Arabic" w:cs="Angsana New"/>
          <w:sz w:val="32"/>
          <w:szCs w:val="32"/>
          <w:cs/>
        </w:rPr>
        <w:t>ชนและตามจิตตารมย์ ที่ผู้สถาปนาคณะของเราได้วางไว้หรือไม่</w:t>
      </w:r>
    </w:p>
    <w:p w:rsidR="00337179" w:rsidRPr="00337179" w:rsidRDefault="00337179" w:rsidP="00337179">
      <w:pPr>
        <w:ind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>๑.๒ คณะของเราได้ปรับตัวให้เข้ากับโลกที่เปลี่ยนแปลงในกรอบของความเป็นนักบวชหรือไม่</w:t>
      </w:r>
    </w:p>
    <w:p w:rsidR="00337179" w:rsidRPr="00337179" w:rsidRDefault="00337179" w:rsidP="00337179">
      <w:pPr>
        <w:ind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>๑.๓ การติดตามองค์พระเยซูเจ้า ตามคำสอนของพระวารสารเป็นแบบแผนพื้นฐานในการใช้ชีวิตของเรา ใช่หรือไม่</w:t>
      </w:r>
    </w:p>
    <w:p w:rsidR="00337179" w:rsidRPr="00337179" w:rsidRDefault="00337179" w:rsidP="00337179">
      <w:pPr>
        <w:ind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>๑.๔ เราดำเนินชีวิตอย่างซื่อสัตย์ ตามจิตตารมย์ของผู้สถาปนาคณะของเราหรือไม่</w:t>
      </w:r>
    </w:p>
    <w:p w:rsidR="00337179" w:rsidRPr="00337179" w:rsidRDefault="00337179" w:rsidP="00337179">
      <w:pPr>
        <w:ind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>๑.๕ เรามีความแน่น</w:t>
      </w:r>
      <w:proofErr w:type="spellStart"/>
      <w:r w:rsidRPr="00337179">
        <w:rPr>
          <w:rFonts w:ascii="Adobe Arabic" w:hAnsi="Adobe Arabic" w:cs="Angsana New"/>
          <w:sz w:val="32"/>
          <w:szCs w:val="32"/>
          <w:cs/>
        </w:rPr>
        <w:t>แฟ้น</w:t>
      </w:r>
      <w:proofErr w:type="spellEnd"/>
      <w:r w:rsidRPr="00337179">
        <w:rPr>
          <w:rFonts w:ascii="Adobe Arabic" w:hAnsi="Adobe Arabic" w:cs="Angsana New"/>
          <w:sz w:val="32"/>
          <w:szCs w:val="32"/>
          <w:cs/>
        </w:rPr>
        <w:t xml:space="preserve"> สนิทสัมพันธ์กับพระศาสนาจักรที่เข้มแข็งหรือไม่ และเราพยายามที่จะทำให้เป้าหมายของพระศาสนาจักรสำเร็จ ในสนามแห่งการประกาศพระวาจา ในการดำเนิน</w:t>
      </w:r>
      <w:proofErr w:type="spellStart"/>
      <w:r w:rsidRPr="00337179">
        <w:rPr>
          <w:rFonts w:ascii="Adobe Arabic" w:hAnsi="Adobe Arabic" w:cs="Angsana New"/>
          <w:sz w:val="32"/>
          <w:szCs w:val="32"/>
          <w:cs/>
        </w:rPr>
        <w:t>พันธ</w:t>
      </w:r>
      <w:proofErr w:type="spellEnd"/>
      <w:r w:rsidRPr="00337179">
        <w:rPr>
          <w:rFonts w:ascii="Adobe Arabic" w:hAnsi="Adobe Arabic" w:cs="Angsana New"/>
          <w:sz w:val="32"/>
          <w:szCs w:val="32"/>
          <w:cs/>
        </w:rPr>
        <w:t>กิจ ในการอภิบาลและในสังคมหรือไม่</w:t>
      </w:r>
    </w:p>
    <w:p w:rsidR="00337179" w:rsidRPr="00337179" w:rsidRDefault="00337179" w:rsidP="00337179">
      <w:pPr>
        <w:ind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>๑.๖ สมาชิกของเราทั้งหมดมีความตระหนักถึงสถานการณ์ปัจจุบันและความต้องการของพระศาสนาจักร ในการที่จะรื้อฟื้นคำสัญญาของการใช้ชีวิตในหมู่คณะฯที่มีองค์พระจิตเจ้าเป็นจิตวิญญาณของความเชื่อและความร้อนร้นในการรับใช้หรือไม่</w:t>
      </w:r>
    </w:p>
    <w:p w:rsidR="00337179" w:rsidRPr="00337179" w:rsidRDefault="00337179" w:rsidP="00337179">
      <w:pPr>
        <w:ind w:firstLine="720"/>
        <w:rPr>
          <w:rFonts w:ascii="Adobe Arabic" w:hAnsi="Adobe Arabic" w:cs="Angsana New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>๑.๗ สมาชิกแต่ละท่านในหมู่คณะของเราได้รับความรักและความเอาใจใส่ ทั้งในด้านสุขภาพ ชีวิตจิต ด้านจิตใจและวิถีชีวิตของการอยู่ร่วมกันหรือไม่</w:t>
      </w:r>
    </w:p>
    <w:p w:rsidR="00337179" w:rsidRDefault="00337179" w:rsidP="00337179">
      <w:pPr>
        <w:ind w:firstLine="720"/>
        <w:rPr>
          <w:rFonts w:ascii="Adobe Arabic" w:hAnsi="Adobe Arabic" w:cs="Angsana New" w:hint="cs"/>
          <w:sz w:val="32"/>
          <w:szCs w:val="32"/>
        </w:rPr>
      </w:pPr>
      <w:r w:rsidRPr="00337179">
        <w:rPr>
          <w:rFonts w:ascii="Adobe Arabic" w:hAnsi="Adobe Arabic" w:cs="Angsana New"/>
          <w:sz w:val="32"/>
          <w:szCs w:val="32"/>
          <w:cs/>
        </w:rPr>
        <w:t>๑.๘ มิติของการใช้ชีวิตร่วมกัน บนแสดงศีลบนของความนบนอบและมิติของการใช้อำนาจของผู้ใหญ่เป็นไปเพื่อความรักในหมู่คณะฯหรือไม่หรือเป็นเพียงเครื่องมือของการใช้อำนาจเพื่อกดขี่และอำพรางในนามของการเสริมสร้างชีวิตจิตที่ไม่เกิดประโยชน์</w:t>
      </w:r>
      <w:r w:rsidRPr="00337179">
        <w:rPr>
          <w:rFonts w:ascii="Adobe Arabic" w:hAnsi="Adobe Arabic" w:cs="Angsana New"/>
          <w:sz w:val="32"/>
          <w:szCs w:val="32"/>
          <w:cs/>
        </w:rPr>
        <w:tab/>
      </w:r>
    </w:p>
    <w:p w:rsidR="00337179" w:rsidRDefault="00337179" w:rsidP="00337179">
      <w:pPr>
        <w:ind w:firstLine="720"/>
        <w:rPr>
          <w:rFonts w:ascii="Adobe Arabic" w:hAnsi="Adobe Arabic" w:cs="Angsana New" w:hint="cs"/>
          <w:sz w:val="32"/>
          <w:szCs w:val="32"/>
        </w:rPr>
      </w:pPr>
      <w:r>
        <w:rPr>
          <w:rFonts w:ascii="Adobe Arabic" w:hAnsi="Adobe Arabic" w:cs="Angsana New" w:hint="cs"/>
          <w:sz w:val="32"/>
          <w:szCs w:val="32"/>
          <w:cs/>
        </w:rPr>
        <w:t xml:space="preserve">การนำเสนอบทบาทของ </w:t>
      </w:r>
      <w:r w:rsidRPr="00337179">
        <w:rPr>
          <w:rFonts w:ascii="Adobe Arabic" w:hAnsi="Adobe Arabic" w:cs="Angsana New"/>
          <w:sz w:val="32"/>
          <w:szCs w:val="32"/>
          <w:cs/>
        </w:rPr>
        <w:t xml:space="preserve">สำนักงาน </w:t>
      </w:r>
      <w:r w:rsidRPr="00337179">
        <w:rPr>
          <w:rFonts w:ascii="Adobe Arabic" w:hAnsi="Adobe Arabic" w:cs="Angsana New"/>
          <w:sz w:val="32"/>
          <w:szCs w:val="32"/>
        </w:rPr>
        <w:t>“</w:t>
      </w:r>
      <w:proofErr w:type="spellStart"/>
      <w:r w:rsidRPr="00337179">
        <w:rPr>
          <w:rFonts w:ascii="Adobe Arabic" w:hAnsi="Adobe Arabic" w:cs="Angsana New"/>
          <w:sz w:val="32"/>
          <w:szCs w:val="32"/>
          <w:cs/>
        </w:rPr>
        <w:t>มงฟอร์ต</w:t>
      </w:r>
      <w:proofErr w:type="spellEnd"/>
      <w:r w:rsidRPr="00337179">
        <w:rPr>
          <w:rFonts w:ascii="Adobe Arabic" w:hAnsi="Adobe Arabic" w:cs="Angsana New"/>
          <w:sz w:val="32"/>
          <w:szCs w:val="32"/>
          <w:cs/>
        </w:rPr>
        <w:t xml:space="preserve"> ศึกษา</w:t>
      </w:r>
      <w:r w:rsidRPr="00337179">
        <w:rPr>
          <w:rFonts w:ascii="Adobe Arabic" w:hAnsi="Adobe Arabic" w:cs="Angsana New"/>
          <w:sz w:val="32"/>
          <w:szCs w:val="32"/>
        </w:rPr>
        <w:t>”</w:t>
      </w:r>
      <w:r>
        <w:rPr>
          <w:rFonts w:ascii="Adobe Arabic" w:hAnsi="Adobe Arabic" w:cs="Angsana New" w:hint="cs"/>
          <w:sz w:val="32"/>
          <w:szCs w:val="32"/>
          <w:cs/>
        </w:rPr>
        <w:t>ดังความหมาย</w:t>
      </w:r>
      <w:r w:rsidR="00B55B5B">
        <w:rPr>
          <w:rFonts w:ascii="Adobe Arabic" w:hAnsi="Adobe Arabic" w:cs="Angsana New" w:hint="cs"/>
          <w:sz w:val="32"/>
          <w:szCs w:val="32"/>
          <w:cs/>
        </w:rPr>
        <w:t xml:space="preserve">ข้างบนนี้ </w:t>
      </w:r>
      <w:r>
        <w:rPr>
          <w:rFonts w:ascii="Adobe Arabic" w:hAnsi="Adobe Arabic" w:cs="Angsana New" w:hint="cs"/>
          <w:sz w:val="32"/>
          <w:szCs w:val="32"/>
          <w:cs/>
        </w:rPr>
        <w:t xml:space="preserve"> จึงเป็นการตอบสนองข้อเรียกร้อง มิใช่ต่อ </w:t>
      </w:r>
      <w:r w:rsidR="00B55B5B">
        <w:rPr>
          <w:rFonts w:ascii="Adobe Arabic" w:hAnsi="Adobe Arabic" w:cs="Angsana New" w:hint="cs"/>
          <w:sz w:val="32"/>
          <w:szCs w:val="32"/>
          <w:cs/>
        </w:rPr>
        <w:t>พระศาสนาจักร คาทอ</w:t>
      </w:r>
      <w:proofErr w:type="spellStart"/>
      <w:r w:rsidR="00B55B5B">
        <w:rPr>
          <w:rFonts w:ascii="Adobe Arabic" w:hAnsi="Adobe Arabic" w:cs="Angsana New" w:hint="cs"/>
          <w:sz w:val="32"/>
          <w:szCs w:val="32"/>
          <w:cs/>
        </w:rPr>
        <w:t>ลิค</w:t>
      </w:r>
      <w:proofErr w:type="spellEnd"/>
      <w:r w:rsidR="00B55B5B">
        <w:rPr>
          <w:rFonts w:ascii="Adobe Arabic" w:hAnsi="Adobe Arabic" w:cs="Angsana New" w:hint="cs"/>
          <w:sz w:val="32"/>
          <w:szCs w:val="32"/>
          <w:cs/>
        </w:rPr>
        <w:t>เท่านั้น แต่ยังเป็นการตอบสนอง ข้อเรียกร้อง ของ คณะกรรมการบริหารส่วนกลาง ของคณะ</w:t>
      </w:r>
      <w:proofErr w:type="spellStart"/>
      <w:r w:rsidR="00B55B5B">
        <w:rPr>
          <w:rFonts w:ascii="Adobe Arabic" w:hAnsi="Adobe Arabic" w:cs="Angsana New" w:hint="cs"/>
          <w:sz w:val="32"/>
          <w:szCs w:val="32"/>
          <w:cs/>
        </w:rPr>
        <w:t>เซนต์คาเบ</w:t>
      </w:r>
      <w:proofErr w:type="spellEnd"/>
      <w:r w:rsidR="00B55B5B">
        <w:rPr>
          <w:rFonts w:ascii="Adobe Arabic" w:hAnsi="Adobe Arabic" w:cs="Angsana New" w:hint="cs"/>
          <w:sz w:val="32"/>
          <w:szCs w:val="32"/>
          <w:cs/>
        </w:rPr>
        <w:t>รียล ที่มีท่านอธิการใหญ่ องค์ปัจจุบัน กระตือรือร้นที่จะตอบสนองข้</w:t>
      </w:r>
      <w:r w:rsidR="00EB6FA5">
        <w:rPr>
          <w:rFonts w:ascii="Adobe Arabic" w:hAnsi="Adobe Arabic" w:cs="Angsana New" w:hint="cs"/>
          <w:sz w:val="32"/>
          <w:szCs w:val="32"/>
          <w:cs/>
        </w:rPr>
        <w:t>อเรียกร้องดังกล่าว อย่างจริงจังแ</w:t>
      </w:r>
      <w:r w:rsidR="00B55B5B">
        <w:rPr>
          <w:rFonts w:ascii="Adobe Arabic" w:hAnsi="Adobe Arabic" w:cs="Angsana New" w:hint="cs"/>
          <w:sz w:val="32"/>
          <w:szCs w:val="32"/>
          <w:cs/>
        </w:rPr>
        <w:t>ละ</w:t>
      </w:r>
      <w:r w:rsidR="00EB6FA5">
        <w:rPr>
          <w:rFonts w:ascii="Adobe Arabic" w:hAnsi="Adobe Arabic" w:cs="Angsana New" w:hint="cs"/>
          <w:sz w:val="32"/>
          <w:szCs w:val="32"/>
          <w:cs/>
        </w:rPr>
        <w:t>ทำให้</w:t>
      </w:r>
      <w:r w:rsidR="00B55B5B">
        <w:rPr>
          <w:rFonts w:ascii="Adobe Arabic" w:hAnsi="Adobe Arabic" w:cs="Angsana New" w:hint="cs"/>
          <w:sz w:val="32"/>
          <w:szCs w:val="32"/>
          <w:cs/>
        </w:rPr>
        <w:t>เกิดผลในการปฏิบัติอย่างแท้จริง</w:t>
      </w:r>
    </w:p>
    <w:p w:rsidR="00B55B5B" w:rsidRDefault="00B55B5B" w:rsidP="00337179">
      <w:pPr>
        <w:ind w:firstLine="720"/>
        <w:rPr>
          <w:rFonts w:ascii="Adobe Arabic" w:hAnsi="Adobe Arabic" w:cs="Angsana New" w:hint="cs"/>
          <w:sz w:val="32"/>
          <w:szCs w:val="32"/>
        </w:rPr>
      </w:pPr>
      <w:r w:rsidRPr="00B55B5B">
        <w:rPr>
          <w:rFonts w:ascii="Adobe Arabic" w:hAnsi="Adobe Arabic" w:cs="Angsana New"/>
          <w:sz w:val="32"/>
          <w:szCs w:val="32"/>
          <w:cs/>
        </w:rPr>
        <w:t xml:space="preserve">สำนักงาน </w:t>
      </w:r>
      <w:r w:rsidRPr="00B55B5B">
        <w:rPr>
          <w:rFonts w:ascii="Adobe Arabic" w:hAnsi="Adobe Arabic" w:cs="Angsana New"/>
          <w:sz w:val="32"/>
          <w:szCs w:val="32"/>
        </w:rPr>
        <w:t>“</w:t>
      </w:r>
      <w:proofErr w:type="spellStart"/>
      <w:r w:rsidRPr="00B55B5B">
        <w:rPr>
          <w:rFonts w:ascii="Adobe Arabic" w:hAnsi="Adobe Arabic" w:cs="Angsana New"/>
          <w:sz w:val="32"/>
          <w:szCs w:val="32"/>
          <w:cs/>
        </w:rPr>
        <w:t>มงฟอร์ต</w:t>
      </w:r>
      <w:proofErr w:type="spellEnd"/>
      <w:r w:rsidRPr="00B55B5B">
        <w:rPr>
          <w:rFonts w:ascii="Adobe Arabic" w:hAnsi="Adobe Arabic" w:cs="Angsana New"/>
          <w:sz w:val="32"/>
          <w:szCs w:val="32"/>
          <w:cs/>
        </w:rPr>
        <w:t xml:space="preserve"> ศึกษา</w:t>
      </w:r>
      <w:r w:rsidRPr="00B55B5B">
        <w:rPr>
          <w:rFonts w:ascii="Adobe Arabic" w:hAnsi="Adobe Arabic" w:cs="Angsana New"/>
          <w:sz w:val="32"/>
          <w:szCs w:val="32"/>
        </w:rPr>
        <w:t>”</w:t>
      </w:r>
      <w:r>
        <w:rPr>
          <w:rFonts w:ascii="Adobe Arabic" w:hAnsi="Adobe Arabic" w:cs="Angsana New" w:hint="cs"/>
          <w:sz w:val="32"/>
          <w:szCs w:val="32"/>
          <w:cs/>
        </w:rPr>
        <w:t xml:space="preserve"> จึงใคร่ปวารณาตัว ในการรับใช้ โรงเรียนของเราทุกโรงฯ ในการดำเนินการพันธะกิจ ที่ได้กล่าวไป ให้บรรลุผล ตามที่ตั้งไว้</w:t>
      </w:r>
    </w:p>
    <w:p w:rsidR="00B55B5B" w:rsidRDefault="00B55B5B" w:rsidP="00337179">
      <w:pPr>
        <w:ind w:firstLine="720"/>
        <w:rPr>
          <w:rFonts w:ascii="Adobe Arabic" w:hAnsi="Adobe Arabic" w:cs="Angsana New" w:hint="cs"/>
          <w:sz w:val="32"/>
          <w:szCs w:val="32"/>
        </w:rPr>
      </w:pPr>
      <w:r>
        <w:rPr>
          <w:rFonts w:ascii="Adobe Arabic" w:hAnsi="Adobe Arabic" w:cs="Angsana New" w:hint="cs"/>
          <w:sz w:val="32"/>
          <w:szCs w:val="32"/>
          <w:cs/>
        </w:rPr>
        <w:tab/>
      </w:r>
      <w:r>
        <w:rPr>
          <w:rFonts w:ascii="Adobe Arabic" w:hAnsi="Adobe Arabic" w:cs="Angsana New" w:hint="cs"/>
          <w:sz w:val="32"/>
          <w:szCs w:val="32"/>
          <w:cs/>
        </w:rPr>
        <w:tab/>
      </w:r>
      <w:r>
        <w:rPr>
          <w:rFonts w:ascii="Adobe Arabic" w:hAnsi="Adobe Arabic" w:cs="Angsana New" w:hint="cs"/>
          <w:sz w:val="32"/>
          <w:szCs w:val="32"/>
          <w:cs/>
        </w:rPr>
        <w:tab/>
      </w:r>
      <w:r>
        <w:rPr>
          <w:rFonts w:ascii="Adobe Arabic" w:hAnsi="Adobe Arabic" w:cs="Angsana New" w:hint="cs"/>
          <w:sz w:val="32"/>
          <w:szCs w:val="32"/>
          <w:cs/>
        </w:rPr>
        <w:tab/>
      </w:r>
      <w:r>
        <w:rPr>
          <w:rFonts w:ascii="Adobe Arabic" w:hAnsi="Adobe Arabic" w:cs="Angsana New" w:hint="cs"/>
          <w:sz w:val="32"/>
          <w:szCs w:val="32"/>
          <w:cs/>
        </w:rPr>
        <w:tab/>
      </w:r>
      <w:r>
        <w:rPr>
          <w:rFonts w:ascii="Adobe Arabic" w:hAnsi="Adobe Arabic" w:cs="Angsana New" w:hint="cs"/>
          <w:sz w:val="32"/>
          <w:szCs w:val="32"/>
          <w:cs/>
        </w:rPr>
        <w:tab/>
      </w:r>
      <w:r>
        <w:rPr>
          <w:rFonts w:ascii="Adobe Arabic" w:hAnsi="Adobe Arabic" w:cs="Angsana New" w:hint="cs"/>
          <w:sz w:val="32"/>
          <w:szCs w:val="32"/>
          <w:cs/>
        </w:rPr>
        <w:tab/>
        <w:t>ด้วยความคาราวะ</w:t>
      </w:r>
    </w:p>
    <w:p w:rsidR="00B55B5B" w:rsidRDefault="00B55B5B" w:rsidP="00337179">
      <w:pPr>
        <w:ind w:firstLine="720"/>
        <w:rPr>
          <w:rFonts w:ascii="Adobe Arabic" w:hAnsi="Adobe Arabic" w:cs="Angsana New" w:hint="cs"/>
          <w:sz w:val="32"/>
          <w:szCs w:val="32"/>
        </w:rPr>
      </w:pPr>
      <w:r>
        <w:rPr>
          <w:rFonts w:ascii="Adobe Arabic" w:hAnsi="Adobe Arabic" w:cs="Angsana New" w:hint="cs"/>
          <w:sz w:val="32"/>
          <w:szCs w:val="32"/>
          <w:cs/>
        </w:rPr>
        <w:tab/>
      </w:r>
      <w:r>
        <w:rPr>
          <w:rFonts w:ascii="Adobe Arabic" w:hAnsi="Adobe Arabic" w:cs="Angsana New" w:hint="cs"/>
          <w:sz w:val="32"/>
          <w:szCs w:val="32"/>
          <w:cs/>
        </w:rPr>
        <w:tab/>
      </w:r>
      <w:r>
        <w:rPr>
          <w:rFonts w:ascii="Adobe Arabic" w:hAnsi="Adobe Arabic" w:cs="Angsana New" w:hint="cs"/>
          <w:sz w:val="32"/>
          <w:szCs w:val="32"/>
          <w:cs/>
        </w:rPr>
        <w:tab/>
      </w:r>
      <w:r>
        <w:rPr>
          <w:rFonts w:ascii="Adobe Arabic" w:hAnsi="Adobe Arabic" w:cs="Angsana New" w:hint="cs"/>
          <w:sz w:val="32"/>
          <w:szCs w:val="32"/>
          <w:cs/>
        </w:rPr>
        <w:tab/>
      </w:r>
      <w:r>
        <w:rPr>
          <w:rFonts w:ascii="Adobe Arabic" w:hAnsi="Adobe Arabic" w:cs="Angsana New" w:hint="cs"/>
          <w:sz w:val="32"/>
          <w:szCs w:val="32"/>
          <w:cs/>
        </w:rPr>
        <w:tab/>
      </w:r>
      <w:r>
        <w:rPr>
          <w:rFonts w:ascii="Adobe Arabic" w:hAnsi="Adobe Arabic" w:cs="Angsana New" w:hint="cs"/>
          <w:sz w:val="32"/>
          <w:szCs w:val="32"/>
          <w:cs/>
        </w:rPr>
        <w:tab/>
        <w:t xml:space="preserve">       </w:t>
      </w:r>
      <w:r w:rsidRPr="00B55B5B">
        <w:rPr>
          <w:rFonts w:ascii="Adobe Arabic" w:hAnsi="Adobe Arabic" w:cs="Angsana New"/>
          <w:sz w:val="32"/>
          <w:szCs w:val="32"/>
          <w:cs/>
        </w:rPr>
        <w:t xml:space="preserve">สำนักงาน </w:t>
      </w:r>
      <w:r w:rsidRPr="00B55B5B">
        <w:rPr>
          <w:rFonts w:ascii="Adobe Arabic" w:hAnsi="Adobe Arabic" w:cs="Angsana New"/>
          <w:sz w:val="32"/>
          <w:szCs w:val="32"/>
        </w:rPr>
        <w:t>“</w:t>
      </w:r>
      <w:proofErr w:type="spellStart"/>
      <w:r w:rsidRPr="00B55B5B">
        <w:rPr>
          <w:rFonts w:ascii="Adobe Arabic" w:hAnsi="Adobe Arabic" w:cs="Angsana New"/>
          <w:sz w:val="32"/>
          <w:szCs w:val="32"/>
          <w:cs/>
        </w:rPr>
        <w:t>มงฟอร์ต</w:t>
      </w:r>
      <w:proofErr w:type="spellEnd"/>
      <w:r w:rsidRPr="00B55B5B">
        <w:rPr>
          <w:rFonts w:ascii="Adobe Arabic" w:hAnsi="Adobe Arabic" w:cs="Angsana New"/>
          <w:sz w:val="32"/>
          <w:szCs w:val="32"/>
          <w:cs/>
        </w:rPr>
        <w:t xml:space="preserve"> ศึกษา</w:t>
      </w:r>
      <w:r w:rsidRPr="00B55B5B">
        <w:rPr>
          <w:rFonts w:ascii="Adobe Arabic" w:hAnsi="Adobe Arabic" w:cs="Angsana New"/>
          <w:sz w:val="32"/>
          <w:szCs w:val="32"/>
        </w:rPr>
        <w:t>”</w:t>
      </w:r>
    </w:p>
    <w:p w:rsidR="00B55B5B" w:rsidRPr="00337179" w:rsidRDefault="00B55B5B" w:rsidP="00337179">
      <w:pPr>
        <w:ind w:firstLine="720"/>
        <w:rPr>
          <w:rFonts w:ascii="Adobe Arabic" w:hAnsi="Adobe Arabic" w:cs="Angsana New" w:hint="cs"/>
          <w:sz w:val="32"/>
          <w:szCs w:val="32"/>
          <w:cs/>
        </w:rPr>
      </w:pPr>
    </w:p>
    <w:p w:rsidR="00FD07B5" w:rsidRPr="00D72110" w:rsidRDefault="00FD07B5" w:rsidP="00D72110">
      <w:pPr>
        <w:ind w:firstLine="720"/>
        <w:rPr>
          <w:rFonts w:ascii="Adobe Arabic" w:hAnsi="Adobe Arabic" w:cs="Angsana New" w:hint="cs"/>
          <w:sz w:val="28"/>
          <w:szCs w:val="35"/>
          <w:cs/>
        </w:rPr>
      </w:pPr>
    </w:p>
    <w:sectPr w:rsidR="00FD07B5" w:rsidRPr="00D7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10"/>
    <w:rsid w:val="00001E48"/>
    <w:rsid w:val="00337179"/>
    <w:rsid w:val="007E3EFA"/>
    <w:rsid w:val="008042EC"/>
    <w:rsid w:val="00B55B5B"/>
    <w:rsid w:val="00D72110"/>
    <w:rsid w:val="00EB6FA5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2019-05-22T03:35:00Z</dcterms:created>
  <dcterms:modified xsi:type="dcterms:W3CDTF">2019-05-22T03:35:00Z</dcterms:modified>
</cp:coreProperties>
</file>