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881" w:rsidRDefault="00F41061">
      <w:pPr>
        <w:pStyle w:val="A5"/>
        <w:jc w:val="center"/>
        <w:rPr>
          <w:rFonts w:ascii="AngsanaUPC" w:eastAsia="AngsanaUPC" w:hAnsi="AngsanaUPC" w:cs="AngsanaUPC"/>
          <w:b/>
          <w:bCs/>
          <w:sz w:val="32"/>
          <w:szCs w:val="32"/>
        </w:rPr>
      </w:pPr>
      <w:bookmarkStart w:id="0" w:name="_GoBack"/>
      <w:bookmarkEnd w:id="0"/>
      <w:r>
        <w:rPr>
          <w:rFonts w:ascii="AngsanaUPC" w:eastAsia="AngsanaUPC" w:hAnsi="AngsanaUPC" w:cs="AngsanaUPC"/>
          <w:b/>
          <w:bCs/>
          <w:sz w:val="32"/>
          <w:szCs w:val="32"/>
          <w:cs/>
        </w:rPr>
        <w:t xml:space="preserve">สรุปการส่งคู่มือหน่วยงานในฝ่ายวิชาการของโรงเรียนในเครือฯ ตามโครงสร้างปีการศึกษา </w:t>
      </w:r>
      <w:r>
        <w:rPr>
          <w:rFonts w:ascii="AngsanaUPC" w:eastAsia="AngsanaUPC" w:hAnsi="AngsanaUPC" w:cs="AngsanaUPC"/>
          <w:b/>
          <w:bCs/>
          <w:sz w:val="32"/>
          <w:szCs w:val="32"/>
        </w:rPr>
        <w:t>2565</w:t>
      </w:r>
    </w:p>
    <w:tbl>
      <w:tblPr>
        <w:tblStyle w:val="TableNormal"/>
        <w:tblW w:w="14028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488"/>
        <w:gridCol w:w="610"/>
        <w:gridCol w:w="520"/>
        <w:gridCol w:w="575"/>
        <w:gridCol w:w="527"/>
        <w:gridCol w:w="722"/>
        <w:gridCol w:w="640"/>
        <w:gridCol w:w="590"/>
        <w:gridCol w:w="683"/>
        <w:gridCol w:w="634"/>
        <w:gridCol w:w="746"/>
        <w:gridCol w:w="665"/>
        <w:gridCol w:w="621"/>
        <w:gridCol w:w="649"/>
        <w:gridCol w:w="685"/>
        <w:gridCol w:w="673"/>
      </w:tblGrid>
      <w:tr w:rsidR="007A6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  <w:tblHeader/>
          <w:jc w:val="right"/>
        </w:trPr>
        <w:tc>
          <w:tcPr>
            <w:tcW w:w="4487" w:type="dxa"/>
            <w:tcBorders>
              <w:top w:val="single" w:sz="2" w:space="0" w:color="ED220B"/>
              <w:left w:val="single" w:sz="2" w:space="0" w:color="ED220B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  <w:jc w:val="center"/>
            </w:pPr>
            <w:r>
              <w:rPr>
                <w:rFonts w:ascii="AngsanaUPC" w:eastAsia="AngsanaUPC" w:hAnsi="AngsanaUPC" w:cs="AngsanaUPC"/>
                <w:sz w:val="28"/>
                <w:szCs w:val="28"/>
                <w:cs/>
              </w:rPr>
              <w:t>ชื่อหน่วยงาน</w:t>
            </w:r>
          </w:p>
        </w:tc>
        <w:tc>
          <w:tcPr>
            <w:tcW w:w="610" w:type="dxa"/>
            <w:tcBorders>
              <w:top w:val="single" w:sz="2" w:space="0" w:color="ED220B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</w:rPr>
              <w:t>1</w:t>
            </w:r>
            <w:r>
              <w:rPr>
                <w:rFonts w:ascii="AngsanaUPC" w:eastAsia="AngsanaUPC" w:hAnsi="AngsanaUPC" w:cs="AngsanaUPC"/>
                <w:cs/>
              </w:rPr>
              <w:t>.</w:t>
            </w:r>
            <w:r>
              <w:rPr>
                <w:rFonts w:ascii="AngsanaUPC" w:eastAsia="AngsanaUPC" w:hAnsi="AngsanaUPC" w:cs="AngsanaUPC"/>
              </w:rPr>
              <w:t>SLC</w:t>
            </w:r>
          </w:p>
        </w:tc>
        <w:tc>
          <w:tcPr>
            <w:tcW w:w="520" w:type="dxa"/>
            <w:tcBorders>
              <w:top w:val="single" w:sz="2" w:space="0" w:color="ED220B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</w:rPr>
              <w:t>2</w:t>
            </w:r>
            <w:r>
              <w:rPr>
                <w:rFonts w:ascii="AngsanaUPC" w:eastAsia="AngsanaUPC" w:hAnsi="AngsanaUPC" w:cs="AngsanaUPC"/>
                <w:cs/>
              </w:rPr>
              <w:t>.</w:t>
            </w:r>
            <w:r>
              <w:rPr>
                <w:rFonts w:ascii="AngsanaUPC" w:eastAsia="AngsanaUPC" w:hAnsi="AngsanaUPC" w:cs="AngsanaUPC"/>
              </w:rPr>
              <w:t>SG</w:t>
            </w:r>
          </w:p>
        </w:tc>
        <w:tc>
          <w:tcPr>
            <w:tcW w:w="575" w:type="dxa"/>
            <w:tcBorders>
              <w:top w:val="single" w:sz="2" w:space="0" w:color="ED220B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</w:rPr>
              <w:t>3</w:t>
            </w:r>
            <w:r>
              <w:rPr>
                <w:rFonts w:ascii="AngsanaUPC" w:eastAsia="AngsanaUPC" w:hAnsi="AngsanaUPC" w:cs="AngsanaUPC"/>
                <w:cs/>
              </w:rPr>
              <w:t>.</w:t>
            </w:r>
            <w:r>
              <w:rPr>
                <w:rFonts w:ascii="AngsanaUPC" w:eastAsia="AngsanaUPC" w:hAnsi="AngsanaUPC" w:cs="AngsanaUPC"/>
              </w:rPr>
              <w:t>MCP</w:t>
            </w:r>
          </w:p>
        </w:tc>
        <w:tc>
          <w:tcPr>
            <w:tcW w:w="527" w:type="dxa"/>
            <w:tcBorders>
              <w:top w:val="single" w:sz="2" w:space="0" w:color="ED220B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</w:rPr>
              <w:t>4</w:t>
            </w:r>
            <w:r>
              <w:rPr>
                <w:rFonts w:ascii="AngsanaUPC" w:eastAsia="AngsanaUPC" w:hAnsi="AngsanaUPC" w:cs="AngsanaUPC"/>
                <w:cs/>
              </w:rPr>
              <w:t>.</w:t>
            </w:r>
            <w:r>
              <w:rPr>
                <w:rFonts w:ascii="AngsanaUPC" w:eastAsia="AngsanaUPC" w:hAnsi="AngsanaUPC" w:cs="AngsanaUPC"/>
              </w:rPr>
              <w:t>MC</w:t>
            </w:r>
          </w:p>
        </w:tc>
        <w:tc>
          <w:tcPr>
            <w:tcW w:w="722" w:type="dxa"/>
            <w:tcBorders>
              <w:top w:val="single" w:sz="2" w:space="0" w:color="ED220B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</w:rPr>
              <w:t>5</w:t>
            </w:r>
            <w:r>
              <w:rPr>
                <w:rFonts w:ascii="AngsanaUPC" w:eastAsia="AngsanaUPC" w:hAnsi="AngsanaUPC" w:cs="AngsanaUPC"/>
                <w:cs/>
              </w:rPr>
              <w:t>.</w:t>
            </w:r>
            <w:r>
              <w:rPr>
                <w:rFonts w:ascii="AngsanaUPC" w:eastAsia="AngsanaUPC" w:hAnsi="AngsanaUPC" w:cs="AngsanaUPC"/>
              </w:rPr>
              <w:t>ATSN</w:t>
            </w:r>
          </w:p>
        </w:tc>
        <w:tc>
          <w:tcPr>
            <w:tcW w:w="640" w:type="dxa"/>
            <w:tcBorders>
              <w:top w:val="single" w:sz="2" w:space="0" w:color="ED220B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</w:rPr>
              <w:t>6</w:t>
            </w:r>
            <w:r>
              <w:rPr>
                <w:rFonts w:ascii="AngsanaUPC" w:eastAsia="AngsanaUPC" w:hAnsi="AngsanaUPC" w:cs="AngsanaUPC"/>
                <w:cs/>
              </w:rPr>
              <w:t>.</w:t>
            </w:r>
            <w:r>
              <w:rPr>
                <w:rFonts w:ascii="AngsanaUPC" w:eastAsia="AngsanaUPC" w:hAnsi="AngsanaUPC" w:cs="AngsanaUPC"/>
              </w:rPr>
              <w:t>ACU</w:t>
            </w:r>
          </w:p>
        </w:tc>
        <w:tc>
          <w:tcPr>
            <w:tcW w:w="590" w:type="dxa"/>
            <w:tcBorders>
              <w:top w:val="single" w:sz="2" w:space="0" w:color="ED220B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</w:rPr>
              <w:t>7</w:t>
            </w:r>
            <w:r>
              <w:rPr>
                <w:rFonts w:ascii="AngsanaUPC" w:eastAsia="AngsanaUPC" w:hAnsi="AngsanaUPC" w:cs="AngsanaUPC"/>
                <w:cs/>
              </w:rPr>
              <w:t>.</w:t>
            </w:r>
            <w:r>
              <w:rPr>
                <w:rFonts w:ascii="AngsanaUPC" w:eastAsia="AngsanaUPC" w:hAnsi="AngsanaUPC" w:cs="AngsanaUPC"/>
              </w:rPr>
              <w:t>ACT</w:t>
            </w:r>
          </w:p>
        </w:tc>
        <w:tc>
          <w:tcPr>
            <w:tcW w:w="683" w:type="dxa"/>
            <w:tcBorders>
              <w:top w:val="single" w:sz="2" w:space="0" w:color="ED220B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</w:rPr>
              <w:t>8</w:t>
            </w:r>
            <w:r>
              <w:rPr>
                <w:rFonts w:ascii="AngsanaUPC" w:eastAsia="AngsanaUPC" w:hAnsi="AngsanaUPC" w:cs="AngsanaUPC"/>
                <w:cs/>
              </w:rPr>
              <w:t>.</w:t>
            </w:r>
            <w:r>
              <w:rPr>
                <w:rFonts w:ascii="AngsanaUPC" w:eastAsia="AngsanaUPC" w:hAnsi="AngsanaUPC" w:cs="AngsanaUPC"/>
              </w:rPr>
              <w:t>ACSP</w:t>
            </w:r>
          </w:p>
        </w:tc>
        <w:tc>
          <w:tcPr>
            <w:tcW w:w="634" w:type="dxa"/>
            <w:tcBorders>
              <w:top w:val="single" w:sz="2" w:space="0" w:color="ED220B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</w:rPr>
              <w:t>9ACS</w:t>
            </w:r>
          </w:p>
        </w:tc>
        <w:tc>
          <w:tcPr>
            <w:tcW w:w="746" w:type="dxa"/>
            <w:tcBorders>
              <w:top w:val="single" w:sz="2" w:space="0" w:color="ED220B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</w:rPr>
              <w:t>10</w:t>
            </w:r>
            <w:r>
              <w:rPr>
                <w:rFonts w:ascii="AngsanaUPC" w:eastAsia="AngsanaUPC" w:hAnsi="AngsanaUPC" w:cs="AngsanaUPC"/>
                <w:cs/>
              </w:rPr>
              <w:t>.</w:t>
            </w:r>
            <w:r>
              <w:rPr>
                <w:rFonts w:ascii="AngsanaUPC" w:eastAsia="AngsanaUPC" w:hAnsi="AngsanaUPC" w:cs="AngsanaUPC"/>
              </w:rPr>
              <w:t>ACR</w:t>
            </w:r>
          </w:p>
        </w:tc>
        <w:tc>
          <w:tcPr>
            <w:tcW w:w="665" w:type="dxa"/>
            <w:tcBorders>
              <w:top w:val="single" w:sz="2" w:space="0" w:color="ED220B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</w:rPr>
              <w:t>11</w:t>
            </w:r>
            <w:r>
              <w:rPr>
                <w:rFonts w:ascii="AngsanaUPC" w:eastAsia="AngsanaUPC" w:hAnsi="AngsanaUPC" w:cs="AngsanaUPC"/>
                <w:cs/>
              </w:rPr>
              <w:t>.</w:t>
            </w:r>
            <w:r>
              <w:rPr>
                <w:rFonts w:ascii="AngsanaUPC" w:eastAsia="AngsanaUPC" w:hAnsi="AngsanaUPC" w:cs="AngsanaUPC"/>
              </w:rPr>
              <w:t>ACP</w:t>
            </w:r>
          </w:p>
        </w:tc>
        <w:tc>
          <w:tcPr>
            <w:tcW w:w="621" w:type="dxa"/>
            <w:tcBorders>
              <w:top w:val="single" w:sz="2" w:space="0" w:color="ED220B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</w:rPr>
              <w:t>12,ACN</w:t>
            </w:r>
          </w:p>
        </w:tc>
        <w:tc>
          <w:tcPr>
            <w:tcW w:w="649" w:type="dxa"/>
            <w:tcBorders>
              <w:top w:val="single" w:sz="2" w:space="0" w:color="ED220B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</w:rPr>
              <w:t>13</w:t>
            </w:r>
            <w:r>
              <w:rPr>
                <w:rFonts w:ascii="AngsanaUPC" w:eastAsia="AngsanaUPC" w:hAnsi="AngsanaUPC" w:cs="AngsanaUPC"/>
                <w:cs/>
              </w:rPr>
              <w:t>.</w:t>
            </w:r>
            <w:r>
              <w:rPr>
                <w:rFonts w:ascii="AngsanaUPC" w:eastAsia="AngsanaUPC" w:hAnsi="AngsanaUPC" w:cs="AngsanaUPC"/>
              </w:rPr>
              <w:t>ACL</w:t>
            </w:r>
          </w:p>
        </w:tc>
        <w:tc>
          <w:tcPr>
            <w:tcW w:w="685" w:type="dxa"/>
            <w:tcBorders>
              <w:top w:val="single" w:sz="2" w:space="0" w:color="ED220B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</w:rPr>
              <w:t>14</w:t>
            </w:r>
            <w:r>
              <w:rPr>
                <w:rFonts w:ascii="AngsanaUPC" w:eastAsia="AngsanaUPC" w:hAnsi="AngsanaUPC" w:cs="AngsanaUPC"/>
                <w:cs/>
              </w:rPr>
              <w:t>.</w:t>
            </w:r>
            <w:r>
              <w:rPr>
                <w:rFonts w:ascii="AngsanaUPC" w:eastAsia="AngsanaUPC" w:hAnsi="AngsanaUPC" w:cs="AngsanaUPC"/>
              </w:rPr>
              <w:t>ACEP</w:t>
            </w:r>
          </w:p>
        </w:tc>
        <w:tc>
          <w:tcPr>
            <w:tcW w:w="673" w:type="dxa"/>
            <w:tcBorders>
              <w:top w:val="single" w:sz="2" w:space="0" w:color="ED220B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</w:rPr>
              <w:t>15</w:t>
            </w:r>
            <w:r>
              <w:rPr>
                <w:rFonts w:ascii="AngsanaUPC" w:eastAsia="AngsanaUPC" w:hAnsi="AngsanaUPC" w:cs="AngsanaUPC"/>
                <w:cs/>
              </w:rPr>
              <w:t>.</w:t>
            </w:r>
            <w:r>
              <w:rPr>
                <w:rFonts w:ascii="AngsanaUPC" w:eastAsia="AngsanaUPC" w:hAnsi="AngsanaUPC" w:cs="AngsanaUPC"/>
              </w:rPr>
              <w:t>AC</w:t>
            </w:r>
          </w:p>
        </w:tc>
      </w:tr>
      <w:tr w:rsidR="007A6881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  <w:jc w:val="right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</w:rPr>
              <w:t>1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  <w:cs/>
              </w:rPr>
              <w:t>.งานบริหารฝ่ายวิชาการ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A6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A6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A6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  <w:jc w:val="center"/>
            </w:pPr>
            <w:r>
              <w:rPr>
                <w:rFonts w:ascii="Arial Unicode MS" w:hAnsi="Arial Unicode MS" w:cs="Angsana New"/>
                <w:b w:val="0"/>
                <w:bCs w:val="0"/>
                <w:sz w:val="24"/>
                <w:szCs w:val="24"/>
                <w:cs/>
              </w:rPr>
              <w:t>✓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olor w:val="E22400"/>
                <w:cs/>
              </w:rPr>
              <w:t>✓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olor w:val="E22400"/>
                <w:cs/>
              </w:rPr>
              <w:t>✓</w:t>
            </w:r>
          </w:p>
        </w:tc>
      </w:tr>
      <w:tr w:rsidR="007A6881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  <w:jc w:val="right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</w:rPr>
              <w:t>2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  <w:cs/>
              </w:rPr>
              <w:t>.งานกลุ่มสาระการเรียนรู้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olor w:val="E22400"/>
                <w:cs/>
              </w:rPr>
              <w:t>✓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  <w:jc w:val="center"/>
            </w:pPr>
            <w:r>
              <w:rPr>
                <w:rFonts w:ascii="Arial Unicode MS" w:hAnsi="Arial Unicode MS" w:cs="Angsana New"/>
                <w:b w:val="0"/>
                <w:bCs w:val="0"/>
                <w:sz w:val="24"/>
                <w:szCs w:val="24"/>
                <w:cs/>
              </w:rPr>
              <w:t>✓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olor w:val="E22400"/>
                <w:cs/>
              </w:rPr>
              <w:t>✓</w:t>
            </w:r>
          </w:p>
        </w:tc>
      </w:tr>
      <w:tr w:rsidR="007A6881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  <w:jc w:val="right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</w:rPr>
              <w:t>3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  <w:cs/>
              </w:rPr>
              <w:t>. กลุ่มสาระการเรียนรู้คณิตศาสตร์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A6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A6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A6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A6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</w:tr>
      <w:tr w:rsidR="007A6881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  <w:jc w:val="right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</w:rPr>
              <w:t>4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  <w:cs/>
              </w:rPr>
              <w:t>. กลุ่มสาระการเรียนรู้ภาษาไทย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A6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A6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A6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A6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</w:tr>
      <w:tr w:rsidR="007A6881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  <w:jc w:val="right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</w:rPr>
              <w:t>5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  <w:cs/>
              </w:rPr>
              <w:t xml:space="preserve">. กลุ่มสาระการเรียนรู้สังคมศึกษาฯ 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olor w:val="E22400"/>
                <w:cs/>
              </w:rPr>
              <w:t>✓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A6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A6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A6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</w:tr>
      <w:tr w:rsidR="007A6881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  <w:jc w:val="right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</w:rPr>
              <w:t>6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  <w:cs/>
              </w:rPr>
              <w:t>. กลุ่มสาระการเรียนรู้วิทยาศาสตร์ฯ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A6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A6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A6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A6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</w:tr>
      <w:tr w:rsidR="007A6881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/>
          <w:jc w:val="right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</w:rPr>
              <w:t>7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  <w:cs/>
              </w:rPr>
              <w:t>. กลุ่มสาระการเรียนรู้ภาษาต่างประเทศ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A6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A6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A6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A6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</w:tr>
      <w:tr w:rsidR="007A6881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  <w:jc w:val="right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</w:rPr>
              <w:t>8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  <w:cs/>
              </w:rPr>
              <w:t>. กลุ่มสาระการเรียนรู้การงานอาชีพ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olor w:val="E22400"/>
                <w:cs/>
              </w:rPr>
              <w:t>✓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A6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A6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A6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</w:tr>
      <w:tr w:rsidR="007A6881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  <w:jc w:val="right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</w:rPr>
              <w:t>9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  <w:cs/>
              </w:rPr>
              <w:t>. กลุ่มสาระการเรียนรู้ศิลปะ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olor w:val="E22400"/>
                <w:cs/>
              </w:rPr>
              <w:t>✓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A6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A6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A6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</w:tr>
      <w:tr w:rsidR="007A6881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/>
          <w:jc w:val="right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</w:rPr>
              <w:t>10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  <w:cs/>
              </w:rPr>
              <w:t>. กลุ่มสาระการเรียนรู้ สุขศึกษา พลศึกษา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A6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A6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A6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A6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</w:tr>
      <w:tr w:rsidR="007A6881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  <w:jc w:val="right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</w:rPr>
              <w:t>11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  <w:cs/>
              </w:rPr>
              <w:t>.งานการเรียนการสอน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</w:tr>
      <w:tr w:rsidR="007A6881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  <w:jc w:val="right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</w:rPr>
              <w:t>12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  <w:cs/>
              </w:rPr>
              <w:t>.งานจัดการเรียนรู้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olor w:val="E22400"/>
                <w:cs/>
              </w:rPr>
              <w:t>✓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</w:tr>
      <w:tr w:rsidR="007A6881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/>
          <w:jc w:val="right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</w:rPr>
              <w:t>13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  <w:cs/>
              </w:rPr>
              <w:t>.งานหลักสูตรและการสอน</w:t>
            </w:r>
            <w:r>
              <w:rPr>
                <w:rFonts w:ascii="AngsanaUPC" w:eastAsia="AngsanaUPC" w:hAnsi="AngsanaUPC" w:cs="AngsanaUPC"/>
                <w:cs/>
              </w:rPr>
              <w:t xml:space="preserve">  </w:t>
            </w:r>
            <w:r>
              <w:rPr>
                <w:rFonts w:ascii="AngsanaUPC" w:eastAsia="AngsanaUPC" w:hAnsi="AngsanaUPC" w:cs="AngsanaUPC"/>
                <w:b w:val="0"/>
                <w:bCs w:val="0"/>
                <w:color w:val="FF0000"/>
                <w:u w:color="FF0000"/>
                <w:cs/>
              </w:rPr>
              <w:t xml:space="preserve">(งานพัฒนาหลักสูตร </w:t>
            </w:r>
            <w:r>
              <w:rPr>
                <w:rFonts w:ascii="AngsanaUPC" w:eastAsia="AngsanaUPC" w:hAnsi="AngsanaUPC" w:cs="AngsanaUPC"/>
                <w:b w:val="0"/>
                <w:bCs w:val="0"/>
                <w:color w:val="FF0000"/>
                <w:u w:color="FF0000"/>
              </w:rPr>
              <w:t>ACEP</w:t>
            </w:r>
            <w:r>
              <w:rPr>
                <w:rFonts w:ascii="AngsanaUPC" w:eastAsia="AngsanaUPC" w:hAnsi="AngsanaUPC" w:cs="AngsanaUPC"/>
                <w:b w:val="0"/>
                <w:bCs w:val="0"/>
                <w:color w:val="FF0000"/>
                <w:u w:color="FF0000"/>
                <w:cs/>
              </w:rPr>
              <w:t>)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olor w:val="E22400"/>
                <w:cs/>
              </w:rPr>
              <w:t>✓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A6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A6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A6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olor w:val="E22400"/>
                <w:cs/>
              </w:rPr>
              <w:t>✓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</w:tr>
      <w:tr w:rsidR="007A6881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  <w:jc w:val="right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</w:rPr>
              <w:lastRenderedPageBreak/>
              <w:t>14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  <w:cs/>
              </w:rPr>
              <w:t>.งานหลักสูตร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</w:tr>
      <w:tr w:rsidR="007A6881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  <w:jc w:val="right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</w:rPr>
              <w:t>15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  <w:cs/>
              </w:rPr>
              <w:t>.งานการเรียนการสอนและนิเทศ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A6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</w:tr>
      <w:tr w:rsidR="007A6881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/>
          <w:jc w:val="right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</w:rPr>
              <w:t>16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  <w:cs/>
              </w:rPr>
              <w:t>.งานหลักสูตรการเรียนการสอนและนิเทศภายใน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</w:tr>
      <w:tr w:rsidR="007A6881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/>
          <w:jc w:val="right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</w:rPr>
              <w:t>17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  <w:cs/>
              </w:rPr>
              <w:t>.งานหลักสูตรการเรียนการสอนและนิเทศ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olor w:val="E22400"/>
                <w:cs/>
              </w:rPr>
              <w:t>✓</w:t>
            </w:r>
          </w:p>
        </w:tc>
      </w:tr>
      <w:tr w:rsidR="007A6881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/>
          <w:jc w:val="right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</w:rPr>
              <w:t>18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  <w:cs/>
              </w:rPr>
              <w:t>.งานนิเทศและพัฒนาการเรียนการสอน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F7D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olor w:val="0070C0"/>
                <w:u w:color="0070C0"/>
                <w:cs/>
              </w:rPr>
              <w:t>✓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</w:tr>
      <w:tr w:rsidR="007A6881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  <w:jc w:val="right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</w:rPr>
              <w:t>19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  <w:cs/>
              </w:rPr>
              <w:t>.งานนิเทศการจัดการเรียนรู้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F7D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olor w:val="E22400"/>
                <w:cs/>
              </w:rPr>
              <w:t>✓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</w:tr>
      <w:tr w:rsidR="007A6881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  <w:jc w:val="right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</w:rPr>
              <w:t>20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  <w:cs/>
              </w:rPr>
              <w:t>.งานนิเทศการสอน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A6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olor w:val="E22400"/>
                <w:cs/>
              </w:rPr>
              <w:t>✓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A6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</w:tr>
      <w:tr w:rsidR="007A6881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  <w:jc w:val="right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</w:rPr>
              <w:t>21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  <w:cs/>
              </w:rPr>
              <w:t>.งานนิเทศและวิจัยในชั้นเรียน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olor w:val="E22400"/>
                <w:cs/>
              </w:rPr>
              <w:t>✓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</w:tr>
      <w:tr w:rsidR="007A6881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  <w:jc w:val="right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</w:rPr>
              <w:t>22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  <w:cs/>
              </w:rPr>
              <w:t>.งานวิจัยและพัฒนา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olor w:val="E22400"/>
                <w:cs/>
              </w:rPr>
              <w:t>✓</w:t>
            </w:r>
          </w:p>
        </w:tc>
      </w:tr>
      <w:tr w:rsidR="007A6881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  <w:jc w:val="right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</w:rPr>
              <w:t>23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  <w:cs/>
              </w:rPr>
              <w:t>.งานวิจัย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</w:tr>
      <w:tr w:rsidR="007A6881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/>
          <w:jc w:val="right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</w:rPr>
              <w:t>24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  <w:cs/>
              </w:rPr>
              <w:t>.งานวิจัย พัฒนานวัตกรรมและสิ่งประดิษฐ์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</w:tr>
      <w:tr w:rsidR="007A6881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  <w:jc w:val="right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</w:rPr>
              <w:t>25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  <w:cs/>
              </w:rPr>
              <w:t>.งานวิจัย / สื่อนวัตกรรม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olor w:val="E22400"/>
                <w:cs/>
              </w:rPr>
              <w:t>✓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</w:tr>
      <w:tr w:rsidR="007A6881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  <w:jc w:val="right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</w:rPr>
              <w:t>26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  <w:cs/>
              </w:rPr>
              <w:t>.งานวิจัยในชั้นเรียน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olor w:val="E22400"/>
                <w:cs/>
              </w:rPr>
              <w:t>✓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</w:tr>
      <w:tr w:rsidR="007A6881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  <w:jc w:val="right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</w:rPr>
              <w:lastRenderedPageBreak/>
              <w:t>27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  <w:cs/>
              </w:rPr>
              <w:t>.งานวัดผลและวิจัย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</w:tr>
      <w:tr w:rsidR="007A6881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  <w:jc w:val="right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</w:rPr>
              <w:t>28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  <w:cs/>
              </w:rPr>
              <w:t>.งานวัดและประเมินผล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olor w:val="E22400"/>
                <w:cs/>
              </w:rPr>
              <w:t>✓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</w:tr>
      <w:tr w:rsidR="007A6881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  <w:jc w:val="right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</w:rPr>
              <w:t>29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  <w:cs/>
              </w:rPr>
              <w:t>.งานทะเบียนและวัดผล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A6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A6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A6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A6"/>
              <w:shd w:val="clear" w:color="auto" w:fill="DFF7D6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olor w:val="0070C0"/>
                <w:u w:color="0070C0"/>
                <w:cs/>
              </w:rPr>
              <w:t>✓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</w:tr>
      <w:tr w:rsidR="007A6881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  <w:jc w:val="right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</w:rPr>
              <w:t>30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  <w:cs/>
              </w:rPr>
              <w:t>.งานวัดผล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A6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sz w:val="22"/>
                <w:szCs w:val="22"/>
                <w:cs/>
              </w:rPr>
              <w:t>✓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olor w:val="E22400"/>
                <w:cs/>
              </w:rPr>
              <w:t>✓</w:t>
            </w:r>
          </w:p>
        </w:tc>
      </w:tr>
      <w:tr w:rsidR="007A6881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  <w:jc w:val="right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</w:rPr>
              <w:t>31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  <w:cs/>
              </w:rPr>
              <w:t>.งานวัดผลและผลิตเอกสาร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olor w:val="E22400"/>
                <w:cs/>
              </w:rPr>
              <w:t>✓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</w:tr>
      <w:tr w:rsidR="007A6881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/>
          <w:jc w:val="right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</w:rPr>
              <w:t>32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  <w:cs/>
              </w:rPr>
              <w:t>.งานบริหารโปรแกรมการเรียนภาษาอังกฤษ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</w:tr>
      <w:tr w:rsidR="007A6881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  <w:jc w:val="right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</w:rPr>
              <w:t>33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  <w:cs/>
              </w:rPr>
              <w:t>.งานบริหารโปรแกรมนักเรียนจีน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</w:tr>
      <w:tr w:rsidR="007A6881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  <w:jc w:val="right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</w:rPr>
              <w:t>34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  <w:cs/>
              </w:rPr>
              <w:t>.งานศูนย์ภาษาต่างประเทศ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olor w:val="E22400"/>
                <w:cs/>
              </w:rPr>
              <w:t>✓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</w:tr>
      <w:tr w:rsidR="007A6881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  <w:jc w:val="right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</w:rPr>
              <w:t>35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  <w:cs/>
              </w:rPr>
              <w:t xml:space="preserve">.งาน 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</w:rPr>
              <w:t xml:space="preserve">IEP 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  <w:cs/>
              </w:rPr>
              <w:t xml:space="preserve">และ 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</w:rPr>
              <w:t>PREP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olor w:val="E22400"/>
                <w:cs/>
              </w:rPr>
              <w:t>✓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</w:tr>
      <w:tr w:rsidR="007A6881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  <w:jc w:val="right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</w:rPr>
              <w:t>36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  <w:cs/>
              </w:rPr>
              <w:t>.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</w:rPr>
              <w:t>5G Leaders Commission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olor w:val="E22400"/>
                <w:cs/>
              </w:rPr>
              <w:t>✓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</w:tr>
      <w:tr w:rsidR="007A6881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  <w:jc w:val="right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</w:rPr>
              <w:t>37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  <w:cs/>
              </w:rPr>
              <w:t xml:space="preserve">.งาน 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</w:rPr>
              <w:t>English Programme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olor w:val="E22400"/>
                <w:cs/>
              </w:rPr>
              <w:t>✓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</w:tr>
      <w:tr w:rsidR="007A6881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  <w:jc w:val="right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</w:rPr>
              <w:t>38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  <w:cs/>
              </w:rPr>
              <w:t xml:space="preserve">.งานการเรียนการสอน 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</w:rPr>
              <w:t>IEP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olor w:val="E22400"/>
                <w:cs/>
              </w:rPr>
              <w:t>✓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</w:tr>
      <w:tr w:rsidR="007A6881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  <w:jc w:val="right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</w:rPr>
              <w:t>39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  <w:cs/>
              </w:rPr>
              <w:t xml:space="preserve">.งาน 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</w:rPr>
              <w:t>Smart Program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A6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</w:tr>
      <w:tr w:rsidR="007A6881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  <w:jc w:val="right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</w:rPr>
              <w:t>40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  <w:cs/>
              </w:rPr>
              <w:t xml:space="preserve">.งาน 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</w:rPr>
              <w:t xml:space="preserve">ENS 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  <w:cs/>
              </w:rPr>
              <w:t xml:space="preserve">และ 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</w:rPr>
              <w:t>EML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</w:tr>
      <w:tr w:rsidR="007A6881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  <w:jc w:val="right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</w:rPr>
              <w:t>41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  <w:cs/>
              </w:rPr>
              <w:t xml:space="preserve">.งานโครงการพิเศษ 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</w:rPr>
              <w:t>CEP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</w:tr>
      <w:tr w:rsidR="007A6881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  <w:jc w:val="right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</w:rPr>
              <w:lastRenderedPageBreak/>
              <w:t>42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  <w:cs/>
              </w:rPr>
              <w:t xml:space="preserve">.งานโครงการพิเศษ 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</w:rPr>
              <w:t>Smart Tech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</w:tr>
      <w:tr w:rsidR="007A6881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  <w:jc w:val="right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</w:rPr>
              <w:t>43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  <w:cs/>
              </w:rPr>
              <w:t xml:space="preserve">.งานโครงการพิเศษ 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</w:rPr>
              <w:t>MTE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</w:tr>
      <w:tr w:rsidR="007A6881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  <w:jc w:val="right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</w:rPr>
              <w:t>44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  <w:cs/>
              </w:rPr>
              <w:t xml:space="preserve">.งานวิเทศสัมพันธ์/โปรแกรม 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</w:rPr>
              <w:t>SEP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olor w:val="E22400"/>
                <w:cs/>
              </w:rPr>
              <w:t>✓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</w:tr>
      <w:tr w:rsidR="007A6881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/>
          <w:jc w:val="right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</w:rPr>
              <w:t>45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  <w:cs/>
              </w:rPr>
              <w:t>.งานการเรียนการสอนภาษาจีน/ภาษาญี่ปุ่น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</w:tr>
      <w:tr w:rsidR="007A6881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/>
          <w:jc w:val="right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</w:rPr>
              <w:t>46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  <w:cs/>
              </w:rPr>
              <w:t>.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</w:rPr>
              <w:t>International Study, Language and Test Center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olor w:val="E22400"/>
                <w:cs/>
              </w:rPr>
              <w:t>✓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</w:tr>
      <w:tr w:rsidR="007A6881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  <w:jc w:val="right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</w:rPr>
              <w:t>47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  <w:cs/>
              </w:rPr>
              <w:t>.งานมาตรฐานสากล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</w:tr>
      <w:tr w:rsidR="007A6881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  <w:jc w:val="right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</w:rPr>
              <w:t>48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  <w:cs/>
              </w:rPr>
              <w:t>.งานส่งเสริมวิชาการ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F7D6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olor w:val="0070C0"/>
                <w:u w:color="0070C0"/>
                <w:cs/>
              </w:rPr>
              <w:t>✓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</w:tr>
      <w:tr w:rsidR="007A6881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  <w:jc w:val="right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</w:rPr>
              <w:t>49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  <w:cs/>
              </w:rPr>
              <w:t>.งานสอนเสริม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olor w:val="E22400"/>
                <w:cs/>
              </w:rPr>
              <w:t>✓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A6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</w:tr>
      <w:tr w:rsidR="007A6881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  <w:jc w:val="right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</w:rPr>
              <w:t>50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  <w:cs/>
              </w:rPr>
              <w:t>.งานเทคโนโลยีเพื่อการศึกษา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</w:tr>
      <w:tr w:rsidR="007A6881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  <w:jc w:val="right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</w:rPr>
              <w:t>51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  <w:cs/>
              </w:rPr>
              <w:t>.งานกิจกรรมพัฒนาผู้เรียน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olor w:val="E22400"/>
                <w:cs/>
              </w:rPr>
              <w:t>✓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olor w:val="E22400"/>
                <w:cs/>
              </w:rPr>
              <w:t>✓</w:t>
            </w:r>
          </w:p>
        </w:tc>
      </w:tr>
      <w:tr w:rsidR="007A6881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/>
          <w:jc w:val="right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</w:rPr>
              <w:t>52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  <w:cs/>
              </w:rPr>
              <w:t>.งานกิจกรรมพัฒนาผู้เรียน (แนะแนว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</w:rPr>
              <w:t xml:space="preserve">, 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  <w:cs/>
              </w:rPr>
              <w:t>ชมรม)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</w:tr>
      <w:tr w:rsidR="007A6881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  <w:jc w:val="right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</w:rPr>
              <w:t>53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  <w:cs/>
              </w:rPr>
              <w:t>.งานแนะแนว</w:t>
            </w:r>
            <w:r>
              <w:rPr>
                <w:rFonts w:ascii="AngsanaUPC" w:eastAsia="AngsanaUPC" w:hAnsi="AngsanaUPC" w:cs="AngsanaUPC"/>
                <w:b w:val="0"/>
                <w:bCs w:val="0"/>
                <w:color w:val="FF0000"/>
                <w:sz w:val="22"/>
                <w:szCs w:val="22"/>
                <w:u w:color="FF0000"/>
                <w:cs/>
              </w:rPr>
              <w:t>/งานแนะแนวและทุนการศึกษา (</w:t>
            </w:r>
            <w:r>
              <w:rPr>
                <w:rFonts w:ascii="AngsanaUPC" w:eastAsia="AngsanaUPC" w:hAnsi="AngsanaUPC" w:cs="AngsanaUPC"/>
                <w:b w:val="0"/>
                <w:bCs w:val="0"/>
                <w:color w:val="FF0000"/>
                <w:sz w:val="22"/>
                <w:szCs w:val="22"/>
                <w:u w:color="FF0000"/>
              </w:rPr>
              <w:t>ACN</w:t>
            </w:r>
            <w:r>
              <w:rPr>
                <w:rFonts w:ascii="AngsanaUPC" w:eastAsia="AngsanaUPC" w:hAnsi="AngsanaUPC" w:cs="AngsanaUPC"/>
                <w:b w:val="0"/>
                <w:bCs w:val="0"/>
                <w:color w:val="FF0000"/>
                <w:sz w:val="22"/>
                <w:szCs w:val="22"/>
                <w:u w:color="FF0000"/>
                <w:cs/>
              </w:rPr>
              <w:t>)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olor w:val="E22400"/>
                <w:cs/>
              </w:rPr>
              <w:t>✓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A6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olor w:val="E22400"/>
                <w:cs/>
              </w:rPr>
              <w:t>✓</w:t>
            </w:r>
          </w:p>
        </w:tc>
      </w:tr>
      <w:tr w:rsidR="007A6881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  <w:jc w:val="right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</w:rPr>
              <w:t>54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  <w:cs/>
              </w:rPr>
              <w:t>..งานกิจกรรมพัฒนาผู้เรียน/ชมรม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A6"/>
              <w:spacing w:before="0" w:line="240" w:lineRule="auto"/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</w:tr>
      <w:tr w:rsidR="007A6881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/>
          <w:jc w:val="right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</w:rPr>
              <w:lastRenderedPageBreak/>
              <w:t>55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  <w:cs/>
              </w:rPr>
              <w:t>.งานพัฒนาผู้เรียนเพื่อการศึกษาต่อและอาชีพ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</w:tr>
      <w:tr w:rsidR="007A6881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  <w:jc w:val="right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</w:rPr>
              <w:t>56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  <w:cs/>
              </w:rPr>
              <w:t>.งานวิทยบริการ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olor w:val="E22400"/>
                <w:cs/>
              </w:rPr>
              <w:t>✓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olor w:val="E22400"/>
                <w:cs/>
              </w:rPr>
              <w:t>✓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olor w:val="E22400"/>
                <w:cs/>
              </w:rPr>
              <w:t>✓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</w:tr>
      <w:tr w:rsidR="007A6881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/>
          <w:jc w:val="right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</w:rPr>
              <w:t>57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  <w:cs/>
              </w:rPr>
              <w:t>.งานวิทยบริการและเทคโนโลยีเพื่อการศึกษา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olor w:val="E22400"/>
                <w:cs/>
              </w:rPr>
              <w:t>✓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</w:tr>
      <w:tr w:rsidR="007A6881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  <w:jc w:val="right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</w:rPr>
              <w:t>58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  <w:cs/>
              </w:rPr>
              <w:t>.แผนกวิชาสามัญ-สัมพันธ์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</w:tr>
      <w:tr w:rsidR="007A6881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  <w:jc w:val="right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</w:rPr>
              <w:t>59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  <w:cs/>
              </w:rPr>
              <w:t>.งานศูนย์ดนตรี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olor w:val="E22400"/>
                <w:cs/>
              </w:rPr>
              <w:t>✓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</w:tr>
      <w:tr w:rsidR="007A6881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  <w:jc w:val="right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</w:rPr>
              <w:t>60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  <w:cs/>
              </w:rPr>
              <w:t>.งานศูนย์เทคโนโลยี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olor w:val="E22400"/>
                <w:cs/>
              </w:rPr>
              <w:t>✓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</w:tr>
      <w:tr w:rsidR="007A6881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  <w:jc w:val="right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</w:rPr>
              <w:t>61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  <w:cs/>
              </w:rPr>
              <w:t>.งานห้องสมุด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olor w:val="0070C0"/>
                <w:u w:color="0070C0"/>
                <w:cs/>
              </w:rPr>
              <w:t>✓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olor w:val="E22400"/>
                <w:cs/>
              </w:rPr>
              <w:t>✓</w:t>
            </w:r>
          </w:p>
        </w:tc>
      </w:tr>
      <w:tr w:rsidR="007A6881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  <w:jc w:val="right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</w:rPr>
              <w:t>62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  <w:cs/>
              </w:rPr>
              <w:t>.งานธุรการและสารสนเทศฝ่าย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</w:tr>
      <w:tr w:rsidR="007A6881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  <w:jc w:val="right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</w:rPr>
              <w:t>63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  <w:cs/>
              </w:rPr>
              <w:t>.งานดนตรีและการแสดง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</w:tr>
      <w:tr w:rsidR="007A6881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  <w:jc w:val="right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</w:rPr>
              <w:t>64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  <w:cs/>
              </w:rPr>
              <w:t>.แผนกวิชาช่างอุตสาหกรรม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</w:tr>
      <w:tr w:rsidR="007A6881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  <w:jc w:val="right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</w:rPr>
              <w:t>65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  <w:cs/>
              </w:rPr>
              <w:t>.งานระบบทวิภาคี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</w:tr>
      <w:tr w:rsidR="007A6881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  <w:jc w:val="right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</w:rPr>
              <w:t>66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  <w:cs/>
              </w:rPr>
              <w:t>.ระดับปฐมวัย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</w:tr>
      <w:tr w:rsidR="007A6881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  <w:jc w:val="right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</w:rPr>
              <w:t>67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  <w:cs/>
              </w:rPr>
              <w:t>.งาน</w:t>
            </w:r>
            <w:r>
              <w:rPr>
                <w:rFonts w:ascii="AngsanaUPC" w:eastAsia="AngsanaUPC" w:hAnsi="AngsanaUPC" w:cs="AngsanaUPC"/>
                <w:sz w:val="24"/>
                <w:szCs w:val="24"/>
                <w:cs/>
              </w:rPr>
              <w:t xml:space="preserve"> </w:t>
            </w:r>
            <w:r>
              <w:rPr>
                <w:rFonts w:ascii="AngsanaUPC" w:eastAsia="AngsanaUPC" w:hAnsi="AngsanaUPC" w:cs="AngsanaUPC"/>
                <w:sz w:val="28"/>
                <w:szCs w:val="28"/>
              </w:rPr>
              <w:t>Digital Science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</w:tr>
      <w:tr w:rsidR="007A6881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  <w:jc w:val="right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</w:rPr>
              <w:t>68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  <w:cs/>
              </w:rPr>
              <w:t>.งานพัฒนาภาษาต่างประเทศ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olor w:val="E22400"/>
                <w:cs/>
              </w:rPr>
              <w:t>✓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</w:tr>
      <w:tr w:rsidR="007A6881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/>
          <w:jc w:val="right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</w:rPr>
              <w:t>69</w:t>
            </w: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  <w:cs/>
              </w:rPr>
              <w:t>.ศูนย์ผลิตเอกสาร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  <w:jc w:val="center"/>
            </w:pPr>
            <w:r>
              <w:rPr>
                <w:rFonts w:ascii="Arial Unicode MS" w:hAnsi="Arial Unicode MS" w:cs="Angsana New"/>
                <w:b w:val="0"/>
                <w:bCs w:val="0"/>
                <w:sz w:val="22"/>
                <w:szCs w:val="22"/>
                <w:cs/>
              </w:rPr>
              <w:t>✓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</w:tr>
      <w:tr w:rsidR="007A6881">
        <w:tblPrEx>
          <w:shd w:val="clear" w:color="auto" w:fill="00000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1"/>
          <w:jc w:val="right"/>
        </w:trPr>
        <w:tc>
          <w:tcPr>
            <w:tcW w:w="4487" w:type="dxa"/>
            <w:tcBorders>
              <w:top w:val="single" w:sz="2" w:space="0" w:color="000000"/>
              <w:left w:val="single" w:sz="2" w:space="0" w:color="ED220B"/>
              <w:bottom w:val="single" w:sz="2" w:space="0" w:color="000000"/>
              <w:right w:val="single" w:sz="6" w:space="0" w:color="000000"/>
            </w:tcBorders>
            <w:shd w:val="clear" w:color="auto" w:fill="DCDCDC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1A"/>
            </w:pPr>
            <w:r>
              <w:rPr>
                <w:rFonts w:ascii="AngsanaUPC" w:eastAsia="AngsanaUPC" w:hAnsi="AngsanaUPC" w:cs="AngsanaUPC"/>
                <w:b w:val="0"/>
                <w:bCs w:val="0"/>
                <w:sz w:val="28"/>
                <w:szCs w:val="28"/>
                <w:cs/>
              </w:rPr>
              <w:lastRenderedPageBreak/>
              <w:t>รวมหน่วยงานแต่ละโรงเรียน</w:t>
            </w:r>
          </w:p>
        </w:tc>
        <w:tc>
          <w:tcPr>
            <w:tcW w:w="610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ngsanaUPC" w:eastAsia="AngsanaUPC" w:hAnsi="AngsanaUPC" w:cs="AngsanaUPC"/>
              </w:rPr>
              <w:t>16</w:t>
            </w: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ngsanaUPC" w:eastAsia="AngsanaUPC" w:hAnsi="AngsanaUPC" w:cs="AngsanaUPC"/>
              </w:rPr>
              <w:t>9</w:t>
            </w:r>
          </w:p>
        </w:tc>
        <w:tc>
          <w:tcPr>
            <w:tcW w:w="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ngsanaUPC" w:eastAsia="AngsanaUPC" w:hAnsi="AngsanaUPC" w:cs="AngsanaUPC"/>
              </w:rPr>
              <w:t>10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ngsanaUPC" w:eastAsia="AngsanaUPC" w:hAnsi="AngsanaUPC" w:cs="AngsanaUPC"/>
              </w:rPr>
              <w:t>7</w:t>
            </w:r>
          </w:p>
        </w:tc>
        <w:tc>
          <w:tcPr>
            <w:tcW w:w="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pStyle w:val="A6"/>
              <w:spacing w:before="0" w:line="240" w:lineRule="auto"/>
              <w:jc w:val="center"/>
            </w:pPr>
            <w:r>
              <w:rPr>
                <w:rFonts w:ascii="AngsanaUPC" w:eastAsia="AngsanaUPC" w:hAnsi="AngsanaUPC" w:cs="AngsanaUPC"/>
              </w:rPr>
              <w:t>7</w:t>
            </w: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ngsanaUPC" w:eastAsia="AngsanaUPC" w:hAnsi="AngsanaUPC" w:cs="AngsanaUPC"/>
              </w:rPr>
              <w:t>19</w:t>
            </w:r>
          </w:p>
        </w:tc>
        <w:tc>
          <w:tcPr>
            <w:tcW w:w="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ngsanaUPC" w:eastAsia="AngsanaUPC" w:hAnsi="AngsanaUPC" w:cs="AngsanaUPC"/>
              </w:rPr>
              <w:t>18</w:t>
            </w:r>
          </w:p>
        </w:tc>
        <w:tc>
          <w:tcPr>
            <w:tcW w:w="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ngsanaUPC" w:eastAsia="AngsanaUPC" w:hAnsi="AngsanaUPC" w:cs="AngsanaUPC"/>
              </w:rPr>
              <w:t>18</w:t>
            </w:r>
          </w:p>
        </w:tc>
        <w:tc>
          <w:tcPr>
            <w:tcW w:w="6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  <w:rPr>
                <w:rFonts w:ascii="AngsanaUPC" w:eastAsia="AngsanaUPC" w:hAnsi="AngsanaUPC" w:cs="AngsanaUPC"/>
              </w:rPr>
            </w:pPr>
            <w:r>
              <w:rPr>
                <w:rFonts w:ascii="AngsanaUPC" w:eastAsia="AngsanaUPC" w:hAnsi="AngsanaUPC" w:cs="AngsanaUPC"/>
              </w:rPr>
              <w:t>19</w:t>
            </w:r>
          </w:p>
          <w:p w:rsidR="007A6881" w:rsidRDefault="00F41061">
            <w:pPr>
              <w:jc w:val="center"/>
            </w:pPr>
            <w:r>
              <w:rPr>
                <w:rFonts w:ascii="AngsanaUPC" w:eastAsia="AngsanaUPC" w:hAnsi="AngsanaUPC" w:cs="AngsanaUPC"/>
                <w:sz w:val="16"/>
                <w:szCs w:val="16"/>
                <w:cs/>
              </w:rPr>
              <w:t>(เฉพาะขั้นพื้นฐาน)</w:t>
            </w:r>
          </w:p>
        </w:tc>
        <w:tc>
          <w:tcPr>
            <w:tcW w:w="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ngsanaUPC" w:eastAsia="AngsanaUPC" w:hAnsi="AngsanaUPC" w:cs="AngsanaUPC"/>
              </w:rPr>
              <w:t>17</w:t>
            </w:r>
          </w:p>
        </w:tc>
        <w:tc>
          <w:tcPr>
            <w:tcW w:w="6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ngsanaUPC" w:eastAsia="AngsanaUPC" w:hAnsi="AngsanaUPC" w:cs="AngsanaUPC"/>
              </w:rPr>
              <w:t>16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ngsanaUPC" w:eastAsia="AngsanaUPC" w:hAnsi="AngsanaUPC" w:cs="AngsanaUPC"/>
              </w:rPr>
              <w:t>9</w:t>
            </w:r>
          </w:p>
        </w:tc>
        <w:tc>
          <w:tcPr>
            <w:tcW w:w="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ngsanaUPC" w:eastAsia="AngsanaUPC" w:hAnsi="AngsanaUPC" w:cs="AngsanaUPC"/>
              </w:rPr>
              <w:t>18</w:t>
            </w:r>
          </w:p>
        </w:tc>
        <w:tc>
          <w:tcPr>
            <w:tcW w:w="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ngsanaUPC" w:eastAsia="AngsanaUPC" w:hAnsi="AngsanaUPC" w:cs="AngsanaUPC"/>
              </w:rPr>
              <w:t>19</w:t>
            </w:r>
          </w:p>
        </w:tc>
        <w:tc>
          <w:tcPr>
            <w:tcW w:w="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ngsanaUPC" w:eastAsia="AngsanaUPC" w:hAnsi="AngsanaUPC" w:cs="AngsanaUPC"/>
              </w:rPr>
              <w:t>8</w:t>
            </w:r>
          </w:p>
        </w:tc>
      </w:tr>
    </w:tbl>
    <w:p w:rsidR="007A6881" w:rsidRDefault="00F41061">
      <w:pPr>
        <w:pStyle w:val="A5"/>
        <w:widowControl w:val="0"/>
        <w:ind w:left="5" w:hanging="5"/>
        <w:jc w:val="right"/>
        <w:rPr>
          <w:rFonts w:ascii="AngsanaUPC" w:eastAsia="AngsanaUPC" w:hAnsi="AngsanaUPC" w:cs="AngsanaUPC"/>
          <w:b/>
          <w:bCs/>
          <w:color w:val="0070C0"/>
          <w:sz w:val="28"/>
          <w:szCs w:val="28"/>
        </w:rPr>
      </w:pPr>
      <w:r>
        <w:rPr>
          <w:rFonts w:ascii="Arial Unicode MS" w:hAnsi="Arial Unicode MS" w:cs="Angsana New"/>
          <w:sz w:val="28"/>
          <w:szCs w:val="28"/>
          <w:cs/>
        </w:rPr>
        <w:t>✓</w:t>
      </w:r>
      <w:r>
        <w:rPr>
          <w:rFonts w:ascii="Arial Unicode MS" w:hAnsi="Arial Unicode MS" w:cs="Angsana New"/>
          <w:sz w:val="28"/>
          <w:szCs w:val="28"/>
          <w:cs/>
        </w:rPr>
        <w:t>มีคู่มือคุณภาพฯตามโครงสร้าง</w:t>
      </w:r>
      <w:r>
        <w:rPr>
          <w:rFonts w:ascii="AngsanaUPC" w:eastAsia="AngsanaUPC" w:hAnsi="AngsanaUPC" w:cs="AngsanaUPC"/>
          <w:b/>
          <w:bCs/>
          <w:sz w:val="28"/>
          <w:szCs w:val="28"/>
          <w:cs/>
        </w:rPr>
        <w:t xml:space="preserve">      </w:t>
      </w:r>
      <w:r>
        <w:rPr>
          <w:rFonts w:ascii="Arial Unicode MS" w:hAnsi="Arial Unicode MS" w:cs="Angsana New"/>
          <w:color w:val="E22400"/>
          <w:cs/>
        </w:rPr>
        <w:t>✓</w:t>
      </w:r>
      <w:r>
        <w:rPr>
          <w:rFonts w:ascii="AngsanaUPC" w:eastAsia="AngsanaUPC" w:hAnsi="AngsanaUPC" w:cs="AngsanaUPC"/>
          <w:b/>
          <w:bCs/>
          <w:color w:val="E22400"/>
          <w:sz w:val="28"/>
          <w:szCs w:val="28"/>
          <w:cs/>
        </w:rPr>
        <w:t xml:space="preserve"> </w:t>
      </w:r>
      <w:r>
        <w:rPr>
          <w:rFonts w:ascii="AngsanaUPC" w:eastAsia="AngsanaUPC" w:hAnsi="AngsanaUPC" w:cs="AngsanaUPC"/>
          <w:b/>
          <w:bCs/>
          <w:color w:val="FF0000"/>
          <w:sz w:val="28"/>
          <w:szCs w:val="28"/>
          <w:cs/>
        </w:rPr>
        <w:t xml:space="preserve"> </w:t>
      </w:r>
      <w:r>
        <w:rPr>
          <w:rFonts w:ascii="AngsanaUPC" w:eastAsia="AngsanaUPC" w:hAnsi="AngsanaUPC" w:cs="AngsanaUPC"/>
          <w:b/>
          <w:bCs/>
          <w:color w:val="FF0000"/>
          <w:sz w:val="28"/>
          <w:szCs w:val="28"/>
          <w:cs/>
        </w:rPr>
        <w:t>มีโครงสร้างแต่ไม่พบไฟล์คู่มือ</w:t>
      </w:r>
      <w:r>
        <w:rPr>
          <w:rFonts w:ascii="AngsanaUPC" w:eastAsia="AngsanaUPC" w:hAnsi="AngsanaUPC" w:cs="AngsanaUPC"/>
          <w:b/>
          <w:bCs/>
          <w:sz w:val="28"/>
          <w:szCs w:val="28"/>
          <w:cs/>
        </w:rPr>
        <w:t xml:space="preserve">    </w:t>
      </w:r>
      <w:r>
        <w:rPr>
          <w:rFonts w:ascii="Arial Unicode MS" w:hAnsi="Arial Unicode MS" w:cs="Angsana New"/>
          <w:color w:val="0070C0"/>
          <w:sz w:val="28"/>
          <w:szCs w:val="28"/>
          <w:cs/>
        </w:rPr>
        <w:t>✓</w:t>
      </w:r>
      <w:r>
        <w:rPr>
          <w:rFonts w:ascii="Arial Unicode MS" w:hAnsi="Arial Unicode MS" w:cs="Angsana New"/>
          <w:color w:val="0070C0"/>
          <w:sz w:val="28"/>
          <w:szCs w:val="28"/>
          <w:cs/>
        </w:rPr>
        <w:t>มีคู่มือคุณภาพฯแต่โครงสร้างแตกต่าง</w:t>
      </w:r>
    </w:p>
    <w:p w:rsidR="007A6881" w:rsidRDefault="007A6881">
      <w:pPr>
        <w:pStyle w:val="A6"/>
        <w:spacing w:before="0" w:line="240" w:lineRule="auto"/>
        <w:jc w:val="center"/>
        <w:rPr>
          <w:rFonts w:ascii="AngsanaUPC" w:eastAsia="AngsanaUPC" w:hAnsi="AngsanaUPC" w:cs="AngsanaUPC"/>
          <w:b/>
          <w:bCs/>
          <w:color w:val="0070C0"/>
          <w:sz w:val="28"/>
          <w:szCs w:val="28"/>
        </w:rPr>
      </w:pPr>
    </w:p>
    <w:p w:rsidR="007A6881" w:rsidRDefault="00F41061">
      <w:pPr>
        <w:pStyle w:val="A6"/>
        <w:spacing w:before="0" w:line="240" w:lineRule="auto"/>
        <w:jc w:val="center"/>
        <w:rPr>
          <w:rFonts w:ascii="AngsanaUPC" w:eastAsia="AngsanaUPC" w:hAnsi="AngsanaUPC" w:cs="AngsanaUPC"/>
          <w:b/>
          <w:bCs/>
        </w:rPr>
      </w:pPr>
      <w:r>
        <w:rPr>
          <w:rFonts w:ascii="AngsanaUPC" w:eastAsia="AngsanaUPC" w:hAnsi="AngsanaUPC" w:cs="AngsanaUPC"/>
          <w:b/>
          <w:bCs/>
          <w:sz w:val="28"/>
          <w:szCs w:val="28"/>
          <w:cs/>
        </w:rPr>
        <w:t>สรุป</w:t>
      </w:r>
      <w:r>
        <w:rPr>
          <w:rFonts w:ascii="AngsanaUPC" w:eastAsia="AngsanaUPC" w:hAnsi="AngsanaUPC" w:cs="AngsanaUPC"/>
          <w:b/>
          <w:bCs/>
          <w:cs/>
        </w:rPr>
        <w:t xml:space="preserve">ภาพรวมที่เช็คข้อมูลคู่มือคุณภาพหน่วยงานในฝ่ายวิชาการ พบว่า </w:t>
      </w:r>
    </w:p>
    <w:p w:rsidR="007A6881" w:rsidRDefault="00F41061">
      <w:pPr>
        <w:pStyle w:val="A6"/>
        <w:spacing w:before="0" w:line="240" w:lineRule="auto"/>
        <w:rPr>
          <w:rFonts w:ascii="AngsanaUPC" w:eastAsia="AngsanaUPC" w:hAnsi="AngsanaUPC" w:cs="AngsanaUPC"/>
          <w:sz w:val="28"/>
          <w:szCs w:val="28"/>
        </w:rPr>
      </w:pPr>
      <w:r>
        <w:rPr>
          <w:rFonts w:ascii="AngsanaUPC" w:eastAsia="AngsanaUPC" w:hAnsi="AngsanaUPC" w:cs="AngsanaUPC"/>
          <w:sz w:val="28"/>
          <w:szCs w:val="28"/>
          <w:cs/>
        </w:rPr>
        <w:t xml:space="preserve">โรงเรียนในเครือฯ ทั้งหมด </w:t>
      </w:r>
      <w:r>
        <w:rPr>
          <w:rFonts w:ascii="AngsanaUPC" w:eastAsia="AngsanaUPC" w:hAnsi="AngsanaUPC" w:cs="AngsanaUPC"/>
          <w:sz w:val="28"/>
          <w:szCs w:val="28"/>
        </w:rPr>
        <w:t xml:space="preserve">15 </w:t>
      </w:r>
      <w:r>
        <w:rPr>
          <w:rFonts w:ascii="AngsanaUPC" w:eastAsia="AngsanaUPC" w:hAnsi="AngsanaUPC" w:cs="AngsanaUPC"/>
          <w:sz w:val="28"/>
          <w:szCs w:val="28"/>
          <w:cs/>
        </w:rPr>
        <w:t xml:space="preserve">โรงเรียน มีจำนวนหน่วยงานของฝ่ายวิชาการทั้งหมด  </w:t>
      </w:r>
      <w:r>
        <w:rPr>
          <w:rFonts w:ascii="AngsanaUPC" w:eastAsia="AngsanaUPC" w:hAnsi="AngsanaUPC" w:cs="AngsanaUPC"/>
          <w:sz w:val="28"/>
          <w:szCs w:val="28"/>
        </w:rPr>
        <w:t xml:space="preserve">69 </w:t>
      </w:r>
      <w:r>
        <w:rPr>
          <w:rFonts w:ascii="AngsanaUPC" w:eastAsia="AngsanaUPC" w:hAnsi="AngsanaUPC" w:cs="AngsanaUPC"/>
          <w:sz w:val="28"/>
          <w:szCs w:val="28"/>
          <w:cs/>
        </w:rPr>
        <w:t xml:space="preserve">หน่วยงาน     มีชื่อหน่วยงานที่ใช้ชื่อเหมือนกัน </w:t>
      </w:r>
      <w:r>
        <w:rPr>
          <w:rFonts w:ascii="AngsanaUPC" w:eastAsia="AngsanaUPC" w:hAnsi="AngsanaUPC" w:cs="AngsanaUPC"/>
          <w:sz w:val="28"/>
          <w:szCs w:val="28"/>
        </w:rPr>
        <w:t xml:space="preserve">29 </w:t>
      </w:r>
      <w:r>
        <w:rPr>
          <w:rFonts w:ascii="AngsanaUPC" w:eastAsia="AngsanaUPC" w:hAnsi="AngsanaUPC" w:cs="AngsanaUPC"/>
          <w:sz w:val="28"/>
          <w:szCs w:val="28"/>
          <w:cs/>
        </w:rPr>
        <w:t xml:space="preserve">หน่วยงาน  และชื่อต่างกันรวม </w:t>
      </w:r>
      <w:r>
        <w:rPr>
          <w:rFonts w:ascii="AngsanaUPC" w:eastAsia="AngsanaUPC" w:hAnsi="AngsanaUPC" w:cs="AngsanaUPC"/>
          <w:sz w:val="28"/>
          <w:szCs w:val="28"/>
        </w:rPr>
        <w:t xml:space="preserve">40 </w:t>
      </w:r>
      <w:r>
        <w:rPr>
          <w:rFonts w:ascii="AngsanaUPC" w:eastAsia="AngsanaUPC" w:hAnsi="AngsanaUPC" w:cs="AngsanaUPC"/>
          <w:sz w:val="28"/>
          <w:szCs w:val="28"/>
          <w:cs/>
        </w:rPr>
        <w:t>หน่วยงาน   จากตารางพบว่า  ทุกหน่วยงานที่ส่งคู่มือมีองค์ประกอบในเล่มเหมือนกัน ซึ่งจะประกอบด้วย</w:t>
      </w:r>
    </w:p>
    <w:p w:rsidR="007A6881" w:rsidRDefault="00F41061">
      <w:pPr>
        <w:pStyle w:val="A6"/>
        <w:spacing w:before="0" w:line="240" w:lineRule="auto"/>
        <w:rPr>
          <w:rFonts w:ascii="AngsanaUPC" w:eastAsia="AngsanaUPC" w:hAnsi="AngsanaUPC" w:cs="AngsanaUPC"/>
          <w:sz w:val="28"/>
          <w:szCs w:val="28"/>
        </w:rPr>
      </w:pPr>
      <w:r>
        <w:rPr>
          <w:rFonts w:ascii="AngsanaUPC" w:eastAsia="AngsanaUPC" w:hAnsi="AngsanaUPC" w:cs="AngsanaUPC"/>
          <w:sz w:val="28"/>
          <w:szCs w:val="28"/>
          <w:cs/>
        </w:rPr>
        <w:t xml:space="preserve">ส่วนที่ </w:t>
      </w:r>
      <w:r>
        <w:rPr>
          <w:rFonts w:ascii="AngsanaUPC" w:eastAsia="AngsanaUPC" w:hAnsi="AngsanaUPC" w:cs="AngsanaUPC"/>
          <w:sz w:val="28"/>
          <w:szCs w:val="28"/>
        </w:rPr>
        <w:t xml:space="preserve">1 </w:t>
      </w:r>
      <w:r>
        <w:rPr>
          <w:rFonts w:ascii="AngsanaUPC" w:eastAsia="AngsanaUPC" w:hAnsi="AngsanaUPC" w:cs="AngsanaUPC"/>
          <w:sz w:val="28"/>
          <w:szCs w:val="28"/>
          <w:cs/>
        </w:rPr>
        <w:t>การเชื่อมโยงแผนยุทธศาสตร์มูลนิธิฯ สู่แผนพัฒนาโรงเรียนฯ</w:t>
      </w:r>
    </w:p>
    <w:p w:rsidR="007A6881" w:rsidRDefault="00F41061">
      <w:pPr>
        <w:pStyle w:val="A6"/>
        <w:spacing w:before="0" w:line="240" w:lineRule="auto"/>
        <w:rPr>
          <w:rFonts w:ascii="AngsanaUPC" w:eastAsia="AngsanaUPC" w:hAnsi="AngsanaUPC" w:cs="AngsanaUPC"/>
          <w:sz w:val="28"/>
          <w:szCs w:val="28"/>
        </w:rPr>
      </w:pPr>
      <w:r>
        <w:rPr>
          <w:rFonts w:ascii="AngsanaUPC" w:eastAsia="AngsanaUPC" w:hAnsi="AngsanaUPC" w:cs="AngsanaUPC"/>
          <w:sz w:val="28"/>
          <w:szCs w:val="28"/>
          <w:cs/>
        </w:rPr>
        <w:t xml:space="preserve">ส่วนที่ </w:t>
      </w:r>
      <w:r>
        <w:rPr>
          <w:rFonts w:ascii="AngsanaUPC" w:eastAsia="AngsanaUPC" w:hAnsi="AngsanaUPC" w:cs="AngsanaUPC"/>
          <w:sz w:val="28"/>
          <w:szCs w:val="28"/>
        </w:rPr>
        <w:t xml:space="preserve">2 </w:t>
      </w:r>
      <w:r>
        <w:rPr>
          <w:rFonts w:ascii="AngsanaUPC" w:eastAsia="AngsanaUPC" w:hAnsi="AngsanaUPC" w:cs="AngsanaUPC"/>
          <w:sz w:val="28"/>
          <w:szCs w:val="28"/>
          <w:cs/>
        </w:rPr>
        <w:t>ขอบข่ายงานตามโครงสร้าง</w:t>
      </w:r>
    </w:p>
    <w:p w:rsidR="007A6881" w:rsidRDefault="00F41061">
      <w:pPr>
        <w:pStyle w:val="A6"/>
        <w:spacing w:before="0" w:line="240" w:lineRule="auto"/>
        <w:rPr>
          <w:rFonts w:ascii="AngsanaUPC" w:eastAsia="AngsanaUPC" w:hAnsi="AngsanaUPC" w:cs="AngsanaUPC"/>
          <w:sz w:val="28"/>
          <w:szCs w:val="28"/>
        </w:rPr>
      </w:pPr>
      <w:r>
        <w:rPr>
          <w:rFonts w:ascii="AngsanaUPC" w:eastAsia="AngsanaUPC" w:hAnsi="AngsanaUPC" w:cs="AngsanaUPC"/>
          <w:sz w:val="28"/>
          <w:szCs w:val="28"/>
          <w:cs/>
        </w:rPr>
        <w:t xml:space="preserve">ส่วนที่ </w:t>
      </w:r>
      <w:r>
        <w:rPr>
          <w:rFonts w:ascii="AngsanaUPC" w:eastAsia="AngsanaUPC" w:hAnsi="AngsanaUPC" w:cs="AngsanaUPC"/>
          <w:sz w:val="28"/>
          <w:szCs w:val="28"/>
        </w:rPr>
        <w:t xml:space="preserve">3 </w:t>
      </w:r>
      <w:r>
        <w:rPr>
          <w:rFonts w:ascii="AngsanaUPC" w:eastAsia="AngsanaUPC" w:hAnsi="AngsanaUPC" w:cs="AngsanaUPC"/>
          <w:sz w:val="28"/>
          <w:szCs w:val="28"/>
          <w:cs/>
        </w:rPr>
        <w:t xml:space="preserve">ตัวชี้วัดความสำเร็จ  </w:t>
      </w:r>
    </w:p>
    <w:p w:rsidR="007A6881" w:rsidRDefault="00F41061">
      <w:pPr>
        <w:pStyle w:val="A6"/>
        <w:spacing w:before="0" w:line="240" w:lineRule="auto"/>
        <w:rPr>
          <w:rFonts w:ascii="AngsanaUPC" w:eastAsia="AngsanaUPC" w:hAnsi="AngsanaUPC" w:cs="AngsanaUPC"/>
          <w:sz w:val="28"/>
          <w:szCs w:val="28"/>
        </w:rPr>
      </w:pPr>
      <w:r>
        <w:rPr>
          <w:rFonts w:ascii="AngsanaUPC" w:eastAsia="AngsanaUPC" w:hAnsi="AngsanaUPC" w:cs="AngsanaUPC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line">
                  <wp:posOffset>242549</wp:posOffset>
                </wp:positionV>
                <wp:extent cx="2428875" cy="821403"/>
                <wp:effectExtent l="0" t="0" r="0" b="0"/>
                <wp:wrapNone/>
                <wp:docPr id="1073741825" name="officeArt object" descr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821403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A6881" w:rsidRDefault="00F41061">
                            <w:pPr>
                              <w:pStyle w:val="A6"/>
                              <w:spacing w:before="0" w:line="240" w:lineRule="auto"/>
                              <w:rPr>
                                <w:rFonts w:ascii="AngsanaUPC" w:eastAsia="AngsanaUPC" w:hAnsi="AngsanaUPC" w:cs="AngsanaUP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ngsanaUPC" w:eastAsia="AngsanaUPC" w:hAnsi="AngsanaUPC" w:cs="AngsanaUPC"/>
                                <w:sz w:val="28"/>
                                <w:szCs w:val="28"/>
                                <w:cs/>
                              </w:rPr>
                              <w:t>อัตรากำลัง</w:t>
                            </w:r>
                          </w:p>
                          <w:p w:rsidR="007A6881" w:rsidRDefault="00F41061">
                            <w:pPr>
                              <w:pStyle w:val="A6"/>
                              <w:spacing w:before="0" w:line="240" w:lineRule="auto"/>
                            </w:pPr>
                            <w:r>
                              <w:rPr>
                                <w:rFonts w:ascii="AngsanaUPC" w:eastAsia="AngsanaUPC" w:hAnsi="AngsanaUPC" w:cs="AngsanaUPC"/>
                                <w:sz w:val="28"/>
                                <w:szCs w:val="28"/>
                                <w:cs/>
                              </w:rPr>
                              <w:t xml:space="preserve">ภาคผนวก ( ภาคผนวก ก </w:t>
                            </w:r>
                            <w:r>
                              <w:rPr>
                                <w:rFonts w:ascii="AngsanaUPC" w:eastAsia="AngsanaUPC" w:hAnsi="AngsanaUPC" w:cs="AngsanaUPC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AngsanaUPC" w:eastAsia="AngsanaUPC" w:hAnsi="AngsanaUPC" w:cs="AngsanaUPC"/>
                                <w:sz w:val="28"/>
                                <w:szCs w:val="28"/>
                                <w:cs/>
                              </w:rPr>
                              <w:t xml:space="preserve">ข </w:t>
                            </w:r>
                            <w:r>
                              <w:rPr>
                                <w:rFonts w:ascii="AngsanaUPC" w:eastAsia="AngsanaUPC" w:hAnsi="AngsanaUPC" w:cs="AngsanaUPC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AngsanaUPC" w:eastAsia="AngsanaUPC" w:hAnsi="AngsanaUPC" w:cs="AngsanaUPC"/>
                                <w:sz w:val="28"/>
                                <w:szCs w:val="28"/>
                                <w:cs/>
                              </w:rPr>
                              <w:t xml:space="preserve">ค </w:t>
                            </w:r>
                            <w:r>
                              <w:rPr>
                                <w:rFonts w:ascii="AngsanaUPC" w:eastAsia="AngsanaUPC" w:hAnsi="AngsanaUPC" w:cs="AngsanaUPC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AngsanaUPC" w:eastAsia="AngsanaUPC" w:hAnsi="AngsanaUPC" w:cs="AngsanaUPC"/>
                                <w:sz w:val="28"/>
                                <w:szCs w:val="28"/>
                                <w:cs/>
                              </w:rPr>
                              <w:t xml:space="preserve">ง </w:t>
                            </w:r>
                            <w:r>
                              <w:rPr>
                                <w:rFonts w:ascii="AngsanaUPC" w:eastAsia="AngsanaUPC" w:hAnsi="AngsanaUPC" w:cs="AngsanaUPC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AngsanaUPC" w:eastAsia="AngsanaUPC" w:hAnsi="AngsanaUPC" w:cs="AngsanaUPC"/>
                                <w:sz w:val="28"/>
                                <w:szCs w:val="28"/>
                                <w:cs/>
                              </w:rPr>
                              <w:t>จ )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6.7pt;margin-top:19.1pt;width:191.2pt;height:64.7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ค่าเริ่มต้น A"/>
                        <w:spacing w:before="0" w:line="240" w:lineRule="auto"/>
                        <w:rPr>
                          <w:rFonts w:ascii="AngsanaUPC" w:cs="AngsanaUPC" w:hAnsi="AngsanaUPC" w:eastAsia="AngsanaUPC"/>
                          <w:sz w:val="28"/>
                          <w:szCs w:val="28"/>
                          <w:u w:color="000000"/>
                        </w:rPr>
                      </w:pPr>
                      <w:r>
                        <w:rPr>
                          <w:rFonts w:ascii="AngsanaUPC" w:cs="AngsanaUPC" w:hAnsi="AngsanaUPC" w:eastAsia="AngsanaUPC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>อัตรากำลัง</w:t>
                      </w:r>
                    </w:p>
                    <w:p>
                      <w:pPr>
                        <w:pStyle w:val="ค่าเริ่มต้น A"/>
                        <w:spacing w:before="0" w:line="240" w:lineRule="auto"/>
                      </w:pPr>
                      <w:r>
                        <w:rPr>
                          <w:rFonts w:ascii="AngsanaUPC" w:cs="AngsanaUPC" w:hAnsi="AngsanaUPC" w:eastAsia="AngsanaUPC"/>
                          <w:sz w:val="28"/>
                          <w:szCs w:val="28"/>
                          <w:u w:color="000000"/>
                          <w:rtl w:val="0"/>
                          <w:lang w:val="en-US"/>
                        </w:rPr>
                        <w:t>ภาคผนวก ( ภาคผนวก ก , ข , ค , ง , จ )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  <w:r>
        <w:rPr>
          <w:rFonts w:ascii="AngsanaUPC" w:eastAsia="AngsanaUPC" w:hAnsi="AngsanaUPC" w:cs="AngsanaUPC"/>
          <w:sz w:val="28"/>
          <w:szCs w:val="28"/>
          <w:cs/>
        </w:rPr>
        <w:t xml:space="preserve">ส่วนที่ </w:t>
      </w:r>
      <w:r>
        <w:rPr>
          <w:rFonts w:ascii="AngsanaUPC" w:eastAsia="AngsanaUPC" w:hAnsi="AngsanaUPC" w:cs="AngsanaUPC"/>
          <w:sz w:val="28"/>
          <w:szCs w:val="28"/>
        </w:rPr>
        <w:t xml:space="preserve">4 </w:t>
      </w:r>
      <w:r>
        <w:rPr>
          <w:rFonts w:ascii="AngsanaUPC" w:eastAsia="AngsanaUPC" w:hAnsi="AngsanaUPC" w:cs="AngsanaUPC"/>
          <w:sz w:val="28"/>
          <w:szCs w:val="28"/>
          <w:cs/>
        </w:rPr>
        <w:t>คุณสมบัติผู้ปฏิบัติหน้าที่ในหน่วยงานฯ</w:t>
      </w:r>
    </w:p>
    <w:p w:rsidR="007A6881" w:rsidRDefault="007A6881">
      <w:pPr>
        <w:pStyle w:val="A6"/>
        <w:spacing w:before="0" w:line="240" w:lineRule="auto"/>
        <w:rPr>
          <w:rFonts w:ascii="AngsanaUPC" w:eastAsia="AngsanaUPC" w:hAnsi="AngsanaUPC" w:cs="AngsanaUPC"/>
          <w:sz w:val="28"/>
          <w:szCs w:val="28"/>
        </w:rPr>
      </w:pPr>
    </w:p>
    <w:p w:rsidR="007A6881" w:rsidRDefault="007A6881">
      <w:pPr>
        <w:pStyle w:val="A6"/>
        <w:spacing w:before="0" w:line="240" w:lineRule="auto"/>
        <w:rPr>
          <w:rFonts w:ascii="AngsanaUPC" w:eastAsia="AngsanaUPC" w:hAnsi="AngsanaUPC" w:cs="AngsanaUPC"/>
          <w:sz w:val="28"/>
          <w:szCs w:val="28"/>
        </w:rPr>
      </w:pPr>
    </w:p>
    <w:p w:rsidR="007A6881" w:rsidRDefault="00F41061">
      <w:pPr>
        <w:pStyle w:val="A6"/>
        <w:spacing w:before="0" w:line="240" w:lineRule="auto"/>
        <w:rPr>
          <w:rFonts w:ascii="AngsanaUPC" w:eastAsia="AngsanaUPC" w:hAnsi="AngsanaUPC" w:cs="AngsanaUPC"/>
          <w:sz w:val="28"/>
          <w:szCs w:val="28"/>
        </w:rPr>
      </w:pPr>
      <w:r>
        <w:rPr>
          <w:rFonts w:ascii="AngsanaUPC" w:eastAsia="AngsanaUPC" w:hAnsi="AngsanaUPC" w:cs="AngsanaUPC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6786264</wp:posOffset>
                </wp:positionH>
                <wp:positionV relativeFrom="line">
                  <wp:posOffset>79625</wp:posOffset>
                </wp:positionV>
                <wp:extent cx="3505200" cy="609600"/>
                <wp:effectExtent l="0" t="0" r="0" b="0"/>
                <wp:wrapNone/>
                <wp:docPr id="1073741826" name="officeArt object" descr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609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7A6881" w:rsidRDefault="00F41061">
                            <w:pPr>
                              <w:pStyle w:val="A6"/>
                              <w:spacing w:before="0" w:line="240" w:lineRule="auto"/>
                              <w:jc w:val="center"/>
                              <w:rPr>
                                <w:rFonts w:ascii="AngsanaUPC" w:eastAsia="AngsanaUPC" w:hAnsi="AngsanaUPC" w:cs="AngsanaUP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ngsanaUPC" w:eastAsia="AngsanaUPC" w:hAnsi="AngsanaUPC" w:cs="AngsanaUPC"/>
                                <w:sz w:val="32"/>
                                <w:szCs w:val="32"/>
                                <w:cs/>
                              </w:rPr>
                              <w:t>ลงชื่อ มิสกัลยาลักษณ์  สุผาครอง</w:t>
                            </w:r>
                            <w:r>
                              <w:rPr>
                                <w:rFonts w:ascii="AngsanaUPC" w:eastAsia="AngsanaUPC" w:hAnsi="AngsanaUPC" w:cs="AngsanaUPC"/>
                                <w:sz w:val="32"/>
                                <w:szCs w:val="32"/>
                                <w:cs/>
                              </w:rPr>
                              <w:t xml:space="preserve"> ผู้ตรวจเช็คข้อมูล</w:t>
                            </w:r>
                          </w:p>
                          <w:p w:rsidR="007A6881" w:rsidRDefault="00F41061">
                            <w:pPr>
                              <w:pStyle w:val="A6"/>
                              <w:spacing w:before="0" w:line="240" w:lineRule="auto"/>
                              <w:jc w:val="center"/>
                            </w:pPr>
                            <w:r>
                              <w:rPr>
                                <w:rFonts w:ascii="AngsanaUPC" w:eastAsia="AngsanaUPC" w:hAnsi="AngsanaUPC" w:cs="AngsanaUPC"/>
                                <w:sz w:val="32"/>
                                <w:szCs w:val="32"/>
                              </w:rPr>
                              <w:t xml:space="preserve">29 </w:t>
                            </w:r>
                            <w:r>
                              <w:rPr>
                                <w:rFonts w:ascii="AngsanaUPC" w:eastAsia="AngsanaUPC" w:hAnsi="AngsanaUPC" w:cs="AngsanaUPC"/>
                                <w:sz w:val="32"/>
                                <w:szCs w:val="32"/>
                                <w:cs/>
                              </w:rPr>
                              <w:t xml:space="preserve">/พ.ย / </w:t>
                            </w:r>
                            <w:r>
                              <w:rPr>
                                <w:rFonts w:ascii="AngsanaUPC" w:eastAsia="AngsanaUPC" w:hAnsi="AngsanaUPC" w:cs="AngsanaUPC"/>
                                <w:sz w:val="32"/>
                                <w:szCs w:val="32"/>
                              </w:rPr>
                              <w:t>2565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534.4pt;margin-top:6.3pt;width:276.0pt;height:48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ค่าเริ่มต้น A"/>
                        <w:spacing w:before="0" w:line="240" w:lineRule="auto"/>
                        <w:jc w:val="center"/>
                        <w:rPr>
                          <w:rFonts w:ascii="AngsanaUPC" w:cs="AngsanaUPC" w:hAnsi="AngsanaUPC" w:eastAsia="AngsanaUPC"/>
                          <w:sz w:val="32"/>
                          <w:szCs w:val="32"/>
                          <w:u w:color="000000"/>
                        </w:rPr>
                      </w:pPr>
                      <w:r>
                        <w:rPr>
                          <w:rFonts w:ascii="AngsanaUPC" w:cs="AngsanaUPC" w:hAnsi="AngsanaUPC" w:eastAsia="AngsanaUPC"/>
                          <w:sz w:val="32"/>
                          <w:szCs w:val="32"/>
                          <w:u w:color="000000"/>
                          <w:rtl w:val="0"/>
                          <w:lang w:val="en-US"/>
                        </w:rPr>
                        <w:t>ลงชื่อ มิสกัลยาลักษณ์  สุผาครอง ผู้ตรวจเช็คข้อมูล</w:t>
                      </w:r>
                    </w:p>
                    <w:p>
                      <w:pPr>
                        <w:pStyle w:val="ค่าเริ่มต้น A"/>
                        <w:spacing w:before="0" w:line="240" w:lineRule="auto"/>
                        <w:jc w:val="center"/>
                      </w:pPr>
                      <w:r>
                        <w:rPr>
                          <w:rFonts w:ascii="AngsanaUPC" w:cs="AngsanaUPC" w:hAnsi="AngsanaUPC" w:eastAsia="AngsanaUPC"/>
                          <w:sz w:val="32"/>
                          <w:szCs w:val="32"/>
                          <w:u w:color="000000"/>
                          <w:rtl w:val="0"/>
                          <w:lang w:val="en-US"/>
                        </w:rPr>
                        <w:t>29 /พ.ย / 2565</w:t>
                      </w:r>
                    </w:p>
                  </w:txbxContent>
                </v:textbox>
                <w10:wrap type="none" side="bothSides" anchorx="page"/>
              </v:shape>
            </w:pict>
          </mc:Fallback>
        </mc:AlternateContent>
      </w:r>
    </w:p>
    <w:p w:rsidR="007A6881" w:rsidRDefault="007A6881">
      <w:pPr>
        <w:pStyle w:val="A6"/>
        <w:spacing w:before="0" w:line="240" w:lineRule="auto"/>
        <w:rPr>
          <w:rFonts w:ascii="AngsanaUPC" w:eastAsia="AngsanaUPC" w:hAnsi="AngsanaUPC" w:cs="AngsanaUPC"/>
          <w:sz w:val="28"/>
          <w:szCs w:val="28"/>
        </w:rPr>
      </w:pPr>
    </w:p>
    <w:p w:rsidR="007A6881" w:rsidRDefault="007A6881">
      <w:pPr>
        <w:jc w:val="center"/>
      </w:pPr>
    </w:p>
    <w:p w:rsidR="007A6881" w:rsidRDefault="007A6881">
      <w:pPr>
        <w:jc w:val="center"/>
      </w:pPr>
    </w:p>
    <w:p w:rsidR="007A6881" w:rsidRDefault="007A6881">
      <w:pPr>
        <w:jc w:val="center"/>
      </w:pPr>
    </w:p>
    <w:p w:rsidR="007A6881" w:rsidRDefault="007A6881">
      <w:pPr>
        <w:jc w:val="center"/>
      </w:pPr>
    </w:p>
    <w:p w:rsidR="007A6881" w:rsidRDefault="007A6881">
      <w:pPr>
        <w:jc w:val="center"/>
      </w:pPr>
    </w:p>
    <w:p w:rsidR="007A6881" w:rsidRDefault="007A6881">
      <w:pPr>
        <w:jc w:val="center"/>
      </w:pPr>
    </w:p>
    <w:p w:rsidR="007A6881" w:rsidRDefault="007A6881">
      <w:pPr>
        <w:jc w:val="center"/>
      </w:pPr>
    </w:p>
    <w:p w:rsidR="007A6881" w:rsidRDefault="007A6881">
      <w:pPr>
        <w:jc w:val="center"/>
      </w:pPr>
    </w:p>
    <w:p w:rsidR="007A6881" w:rsidRDefault="00F41061">
      <w:pPr>
        <w:jc w:val="center"/>
        <w:rPr>
          <w:rFonts w:ascii="Angsana New" w:eastAsia="Angsana New" w:hAnsi="Angsana New" w:cs="Angsana New"/>
          <w:b/>
          <w:bCs/>
          <w:sz w:val="28"/>
          <w:szCs w:val="28"/>
        </w:rPr>
      </w:pPr>
      <w:r>
        <w:rPr>
          <w:rFonts w:ascii="Angsana New" w:eastAsia="Angsana New" w:hAnsi="Angsana New" w:cs="Angsana New"/>
          <w:b/>
          <w:bCs/>
          <w:sz w:val="28"/>
          <w:szCs w:val="28"/>
          <w:cs/>
        </w:rPr>
        <w:t xml:space="preserve">สรุปการเช็คข้อมูลคู่มือคุณภาพหน่วยงานโรงเรียนในเครือมูลนิธิคณะเซนต์คาเบรียลแห่งประเทศไทย ปีการศึกษา </w:t>
      </w:r>
      <w:r>
        <w:rPr>
          <w:rFonts w:ascii="Angsana New" w:eastAsia="Angsana New" w:hAnsi="Angsana New" w:cs="Angsana New"/>
          <w:b/>
          <w:bCs/>
          <w:sz w:val="28"/>
          <w:szCs w:val="28"/>
        </w:rPr>
        <w:t xml:space="preserve">2565 </w:t>
      </w:r>
    </w:p>
    <w:p w:rsidR="007A6881" w:rsidRDefault="00F41061">
      <w:pPr>
        <w:jc w:val="center"/>
        <w:rPr>
          <w:rFonts w:ascii="Angsana New" w:eastAsia="Angsana New" w:hAnsi="Angsana New" w:cs="Angsana New"/>
          <w:b/>
          <w:bCs/>
          <w:sz w:val="28"/>
          <w:szCs w:val="28"/>
        </w:rPr>
      </w:pPr>
      <w:r>
        <w:rPr>
          <w:rFonts w:ascii="Angsana New" w:eastAsia="Angsana New" w:hAnsi="Angsana New" w:cs="Angsana New"/>
          <w:b/>
          <w:bCs/>
          <w:sz w:val="28"/>
          <w:szCs w:val="28"/>
          <w:cs/>
        </w:rPr>
        <w:lastRenderedPageBreak/>
        <w:t xml:space="preserve">คู่มือคุณภาพฝ่าย วิชาการ </w:t>
      </w:r>
    </w:p>
    <w:p w:rsidR="007A6881" w:rsidRDefault="00F41061">
      <w:pPr>
        <w:jc w:val="center"/>
        <w:rPr>
          <w:rFonts w:ascii="Angsana New" w:eastAsia="Angsana New" w:hAnsi="Angsana New" w:cs="Angsana New"/>
          <w:b/>
          <w:bCs/>
          <w:sz w:val="28"/>
          <w:szCs w:val="28"/>
        </w:rPr>
      </w:pPr>
      <w:r>
        <w:rPr>
          <w:rFonts w:ascii="Angsana New" w:eastAsia="Angsana New" w:hAnsi="Angsana New" w:cs="Angsana New"/>
          <w:b/>
          <w:bCs/>
          <w:sz w:val="28"/>
          <w:szCs w:val="28"/>
          <w:cs/>
        </w:rPr>
        <w:t>งานบริหารฝ่ายวิชาการ</w:t>
      </w:r>
    </w:p>
    <w:p w:rsidR="007A6881" w:rsidRDefault="00F41061">
      <w:pPr>
        <w:jc w:val="center"/>
        <w:rPr>
          <w:rFonts w:ascii="Angsana New" w:eastAsia="Angsana New" w:hAnsi="Angsana New" w:cs="Angsana New"/>
          <w:b/>
          <w:bCs/>
          <w:sz w:val="28"/>
          <w:szCs w:val="28"/>
        </w:rPr>
      </w:pPr>
      <w:r>
        <w:rPr>
          <w:rFonts w:ascii="Angsana New" w:eastAsia="Angsana New" w:hAnsi="Angsana New" w:cs="Angsana New"/>
          <w:b/>
          <w:bCs/>
          <w:sz w:val="28"/>
          <w:szCs w:val="28"/>
          <w:cs/>
        </w:rPr>
        <w:t>**************************************************************************************</w:t>
      </w:r>
    </w:p>
    <w:tbl>
      <w:tblPr>
        <w:tblStyle w:val="TableNormal"/>
        <w:tblW w:w="1422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6"/>
        <w:gridCol w:w="1079"/>
        <w:gridCol w:w="1713"/>
        <w:gridCol w:w="1169"/>
        <w:gridCol w:w="1259"/>
        <w:gridCol w:w="1439"/>
        <w:gridCol w:w="1004"/>
        <w:gridCol w:w="1161"/>
        <w:gridCol w:w="1260"/>
        <w:gridCol w:w="3330"/>
      </w:tblGrid>
      <w:tr w:rsidR="007A6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/>
          <w:tblHeader/>
          <w:jc w:val="center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ngsana New" w:eastAsia="Angsana New" w:hAnsi="Angsana New" w:cs="Angsana New"/>
                <w:b/>
                <w:bCs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ngsana New" w:eastAsia="Angsana New" w:hAnsi="Angsana New" w:cs="Angsana New"/>
                <w:b/>
                <w:bCs/>
                <w:sz w:val="28"/>
                <w:szCs w:val="28"/>
                <w:cs/>
              </w:rPr>
              <w:t>โรงเรียน</w:t>
            </w:r>
          </w:p>
        </w:tc>
        <w:tc>
          <w:tcPr>
            <w:tcW w:w="7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ngsana New" w:eastAsia="Angsana New" w:hAnsi="Angsana New" w:cs="Angsana New"/>
                <w:b/>
                <w:bCs/>
                <w:sz w:val="28"/>
                <w:szCs w:val="28"/>
                <w:cs/>
              </w:rPr>
              <w:t xml:space="preserve">องค์ประกอบในเล่ม ( ให้ทำเครื่องหมาย  </w:t>
            </w:r>
            <w:r>
              <w:rPr>
                <w:rFonts w:ascii="Arial Unicode MS" w:hAnsi="Arial Unicode MS" w:cs="Angsana New"/>
                <w:sz w:val="28"/>
                <w:szCs w:val="28"/>
                <w:cs/>
              </w:rPr>
              <w:t>✓</w:t>
            </w:r>
            <w:r>
              <w:rPr>
                <w:rFonts w:ascii="Angsana New" w:eastAsia="Angsana New" w:hAnsi="Angsana New" w:cs="Angsana New"/>
                <w:b/>
                <w:bCs/>
                <w:sz w:val="28"/>
                <w:szCs w:val="28"/>
                <w:cs/>
              </w:rPr>
              <w:t xml:space="preserve"> ในช่องที่มีข้อมูลในแต่ละส่วนที่ปรากฏในเล่มคู่มือฯ  )</w:t>
            </w:r>
          </w:p>
        </w:tc>
        <w:tc>
          <w:tcPr>
            <w:tcW w:w="4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ngsana New" w:eastAsia="Angsana New" w:hAnsi="Angsana New" w:cs="Angsana New"/>
                <w:b/>
                <w:bCs/>
                <w:sz w:val="28"/>
                <w:szCs w:val="28"/>
                <w:cs/>
              </w:rPr>
              <w:t xml:space="preserve">ข้อค้นพบ (ให้เช็ค </w:t>
            </w:r>
            <w:r>
              <w:rPr>
                <w:rFonts w:ascii="Arial Unicode MS" w:hAnsi="Arial Unicode MS" w:cs="Angsana New"/>
                <w:sz w:val="28"/>
                <w:szCs w:val="28"/>
                <w:cs/>
              </w:rPr>
              <w:t>✓</w:t>
            </w:r>
            <w:r>
              <w:rPr>
                <w:rFonts w:ascii="Angsana New" w:eastAsia="Angsana New" w:hAnsi="Angsana New" w:cs="Angsana New"/>
                <w:b/>
                <w:bCs/>
                <w:sz w:val="28"/>
                <w:szCs w:val="28"/>
                <w:cs/>
              </w:rPr>
              <w:t xml:space="preserve"> ในช่องกรณีต่างกับ ร.ร.อื่นให้ระบุสิ่งที่ต่างกันลงไปให้ทราบโดยสังเขปและระบุหน้าในคู่มือฯ </w:t>
            </w:r>
          </w:p>
        </w:tc>
      </w:tr>
      <w:tr w:rsidR="007A68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1"/>
          <w:tblHeader/>
          <w:jc w:val="center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81" w:rsidRDefault="007A6881"/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81" w:rsidRDefault="007A6881"/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ngsana New" w:eastAsia="Angsana New" w:hAnsi="Angsana New" w:cs="Angsana New"/>
                <w:b/>
                <w:bCs/>
                <w:sz w:val="28"/>
                <w:szCs w:val="28"/>
                <w:cs/>
              </w:rPr>
              <w:t xml:space="preserve">ส่วนที่ </w:t>
            </w:r>
            <w:r>
              <w:rPr>
                <w:rFonts w:ascii="Angsana New" w:eastAsia="Angsana New" w:hAnsi="Angsana New" w:cs="Angsana New"/>
                <w:b/>
                <w:bCs/>
                <w:sz w:val="28"/>
                <w:szCs w:val="28"/>
              </w:rPr>
              <w:t xml:space="preserve">1 </w:t>
            </w:r>
            <w:r>
              <w:rPr>
                <w:rFonts w:ascii="Angsana New" w:eastAsia="Angsana New" w:hAnsi="Angsana New" w:cs="Angsana New"/>
                <w:b/>
                <w:bCs/>
                <w:sz w:val="28"/>
                <w:szCs w:val="28"/>
                <w:cs/>
              </w:rPr>
              <w:t>การเชื่อมโยงแผนยุทธศาสตร์มูลนิธิฯ สู่แผนพัฒนาโรงเรียนฯ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ngsana New" w:eastAsia="Angsana New" w:hAnsi="Angsana New" w:cs="Angsana New"/>
                <w:b/>
                <w:bCs/>
                <w:sz w:val="28"/>
                <w:szCs w:val="28"/>
                <w:cs/>
              </w:rPr>
              <w:t xml:space="preserve">ส่วนที่ </w:t>
            </w:r>
            <w:r>
              <w:rPr>
                <w:rFonts w:ascii="Angsana New" w:eastAsia="Angsana New" w:hAnsi="Angsana New" w:cs="Angsana New"/>
                <w:b/>
                <w:bCs/>
                <w:sz w:val="28"/>
                <w:szCs w:val="28"/>
              </w:rPr>
              <w:t xml:space="preserve">2 </w:t>
            </w:r>
            <w:r>
              <w:rPr>
                <w:rFonts w:ascii="Angsana New" w:eastAsia="Angsana New" w:hAnsi="Angsana New" w:cs="Angsana New"/>
                <w:b/>
                <w:bCs/>
                <w:sz w:val="28"/>
                <w:szCs w:val="28"/>
                <w:cs/>
              </w:rPr>
              <w:t>ขอบข่ายงานตามโครงสร้าง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ngsana New" w:eastAsia="Angsana New" w:hAnsi="Angsana New" w:cs="Angsana New"/>
                <w:b/>
                <w:bCs/>
                <w:sz w:val="28"/>
                <w:szCs w:val="28"/>
                <w:cs/>
              </w:rPr>
              <w:t xml:space="preserve">ส่วนที่ </w:t>
            </w:r>
            <w:r>
              <w:rPr>
                <w:rFonts w:ascii="Angsana New" w:eastAsia="Angsana New" w:hAnsi="Angsana New" w:cs="Angsana New"/>
                <w:b/>
                <w:bCs/>
                <w:sz w:val="28"/>
                <w:szCs w:val="28"/>
              </w:rPr>
              <w:t xml:space="preserve">3 </w:t>
            </w:r>
            <w:r>
              <w:rPr>
                <w:rFonts w:ascii="Angsana New" w:eastAsia="Angsana New" w:hAnsi="Angsana New" w:cs="Angsana New"/>
                <w:b/>
                <w:bCs/>
                <w:sz w:val="28"/>
                <w:szCs w:val="28"/>
                <w:cs/>
              </w:rPr>
              <w:t>ตัวชี้วัดความสำเร็จ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ngsana New" w:eastAsia="Angsana New" w:hAnsi="Angsana New" w:cs="Angsana New"/>
                <w:b/>
                <w:bCs/>
                <w:sz w:val="28"/>
                <w:szCs w:val="28"/>
                <w:cs/>
              </w:rPr>
              <w:t xml:space="preserve">ส่วนที่ </w:t>
            </w:r>
            <w:r>
              <w:rPr>
                <w:rFonts w:ascii="Angsana New" w:eastAsia="Angsana New" w:hAnsi="Angsana New" w:cs="Angsana New"/>
                <w:b/>
                <w:bCs/>
                <w:sz w:val="28"/>
                <w:szCs w:val="28"/>
              </w:rPr>
              <w:t xml:space="preserve">4 </w:t>
            </w:r>
            <w:r>
              <w:rPr>
                <w:rFonts w:ascii="Angsana New" w:eastAsia="Angsana New" w:hAnsi="Angsana New" w:cs="Angsana New"/>
                <w:b/>
                <w:bCs/>
                <w:sz w:val="28"/>
                <w:szCs w:val="28"/>
                <w:cs/>
              </w:rPr>
              <w:t>คุณสมบัติผู้ปฎิบัติหน้าที่ในหน่วยงานฯ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ngsana New" w:eastAsia="Angsana New" w:hAnsi="Angsana New" w:cs="Angsana New"/>
                <w:b/>
                <w:bCs/>
                <w:sz w:val="28"/>
                <w:szCs w:val="28"/>
                <w:cs/>
              </w:rPr>
              <w:t>อัตรากำลัง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  <w:rPr>
                <w:rFonts w:ascii="Angsana New" w:eastAsia="Angsana New" w:hAnsi="Angsana New" w:cs="Angsana New"/>
                <w:b/>
                <w:bCs/>
                <w:sz w:val="28"/>
                <w:szCs w:val="28"/>
              </w:rPr>
            </w:pPr>
            <w:r>
              <w:rPr>
                <w:rFonts w:ascii="Angsana New" w:eastAsia="Angsana New" w:hAnsi="Angsana New" w:cs="Angsana New"/>
                <w:b/>
                <w:bCs/>
                <w:sz w:val="28"/>
                <w:szCs w:val="28"/>
                <w:cs/>
              </w:rPr>
              <w:t>ภาคผนวก</w:t>
            </w:r>
          </w:p>
          <w:p w:rsidR="007A6881" w:rsidRDefault="00F41061">
            <w:pPr>
              <w:jc w:val="center"/>
            </w:pPr>
            <w:r>
              <w:rPr>
                <w:rFonts w:ascii="Angsana New" w:eastAsia="Angsana New" w:hAnsi="Angsana New" w:cs="Angsana New"/>
                <w:b/>
                <w:bCs/>
                <w:sz w:val="28"/>
                <w:szCs w:val="28"/>
                <w:cs/>
              </w:rPr>
              <w:t xml:space="preserve">( ภาคผนวก ก </w:t>
            </w:r>
            <w:r>
              <w:rPr>
                <w:rFonts w:ascii="Angsana New" w:eastAsia="Angsana New" w:hAnsi="Angsana New" w:cs="Angsana New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Angsana New" w:eastAsia="Angsana New" w:hAnsi="Angsana New" w:cs="Angsana New"/>
                <w:b/>
                <w:bCs/>
                <w:sz w:val="28"/>
                <w:szCs w:val="28"/>
                <w:cs/>
              </w:rPr>
              <w:t xml:space="preserve">ข </w:t>
            </w:r>
            <w:r>
              <w:rPr>
                <w:rFonts w:ascii="Angsana New" w:eastAsia="Angsana New" w:hAnsi="Angsana New" w:cs="Angsana New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Angsana New" w:eastAsia="Angsana New" w:hAnsi="Angsana New" w:cs="Angsana New"/>
                <w:b/>
                <w:bCs/>
                <w:sz w:val="28"/>
                <w:szCs w:val="28"/>
                <w:cs/>
              </w:rPr>
              <w:t xml:space="preserve">ค </w:t>
            </w:r>
            <w:r>
              <w:rPr>
                <w:rFonts w:ascii="Angsana New" w:eastAsia="Angsana New" w:hAnsi="Angsana New" w:cs="Angsana New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Angsana New" w:eastAsia="Angsana New" w:hAnsi="Angsana New" w:cs="Angsana New"/>
                <w:b/>
                <w:bCs/>
                <w:sz w:val="28"/>
                <w:szCs w:val="28"/>
                <w:cs/>
              </w:rPr>
              <w:t xml:space="preserve">ง </w:t>
            </w:r>
            <w:r>
              <w:rPr>
                <w:rFonts w:ascii="Angsana New" w:eastAsia="Angsana New" w:hAnsi="Angsana New" w:cs="Angsana New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Angsana New" w:eastAsia="Angsana New" w:hAnsi="Angsana New" w:cs="Angsana New"/>
                <w:b/>
                <w:bCs/>
                <w:sz w:val="28"/>
                <w:szCs w:val="28"/>
                <w:cs/>
              </w:rPr>
              <w:t>จ 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ngsana New" w:eastAsia="Angsana New" w:hAnsi="Angsana New" w:cs="Angsana New"/>
                <w:b/>
                <w:bCs/>
                <w:sz w:val="28"/>
                <w:szCs w:val="28"/>
                <w:cs/>
              </w:rPr>
              <w:t>ระบุส่วนของที่ข้อมูลเหมือนกันในแต่ละโรงเรียน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  <w:rPr>
                <w:rFonts w:ascii="Angsana New" w:eastAsia="Angsana New" w:hAnsi="Angsana New" w:cs="Angsana New"/>
                <w:b/>
                <w:bCs/>
                <w:sz w:val="28"/>
                <w:szCs w:val="28"/>
              </w:rPr>
            </w:pPr>
            <w:r>
              <w:rPr>
                <w:rFonts w:ascii="Angsana New" w:eastAsia="Angsana New" w:hAnsi="Angsana New" w:cs="Angsana New"/>
                <w:b/>
                <w:bCs/>
                <w:sz w:val="28"/>
                <w:szCs w:val="28"/>
                <w:cs/>
              </w:rPr>
              <w:t>ระบุส่วนของข้อมูลที่ต่างกับโรงเรียนอื่น</w:t>
            </w:r>
          </w:p>
          <w:p w:rsidR="007A6881" w:rsidRDefault="00F41061">
            <w:pPr>
              <w:jc w:val="center"/>
            </w:pPr>
            <w:r>
              <w:rPr>
                <w:rFonts w:ascii="Angsana New" w:eastAsia="Angsana New" w:hAnsi="Angsana New" w:cs="Angsana New"/>
                <w:b/>
                <w:bCs/>
                <w:sz w:val="28"/>
                <w:szCs w:val="28"/>
                <w:cs/>
              </w:rPr>
              <w:t>(เขียนระบุโดยสังเขปที่ต่างกับโรงเรียนอื่นในเครือมูลนิธิฯ )</w:t>
            </w:r>
          </w:p>
        </w:tc>
      </w:tr>
      <w:tr w:rsidR="007A688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ngsana New" w:eastAsia="Angsana New" w:hAnsi="Angsana New" w:cs="Angsana New"/>
                <w:sz w:val="28"/>
                <w:szCs w:val="28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  <w:rPr>
                <w:rFonts w:ascii="Angsana New" w:eastAsia="Angsana New" w:hAnsi="Angsana New" w:cs="Angsana New"/>
                <w:sz w:val="28"/>
                <w:szCs w:val="28"/>
              </w:rPr>
            </w:pPr>
            <w:r>
              <w:rPr>
                <w:rFonts w:ascii="Angsana New" w:eastAsia="Angsana New" w:hAnsi="Angsana New" w:cs="Angsana New"/>
                <w:sz w:val="28"/>
                <w:szCs w:val="28"/>
              </w:rPr>
              <w:t>ACP</w:t>
            </w:r>
          </w:p>
          <w:p w:rsidR="007A6881" w:rsidRDefault="007A6881">
            <w:pPr>
              <w:jc w:val="center"/>
              <w:rPr>
                <w:rFonts w:ascii="Angsana New" w:eastAsia="Angsana New" w:hAnsi="Angsana New" w:cs="Angsana New"/>
                <w:sz w:val="28"/>
                <w:szCs w:val="28"/>
              </w:rPr>
            </w:pPr>
          </w:p>
          <w:p w:rsidR="007A6881" w:rsidRDefault="007A6881">
            <w:pPr>
              <w:jc w:val="center"/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  <w:rPr>
                <w:rFonts w:ascii="Angsana New" w:eastAsia="Angsana New" w:hAnsi="Angsana New" w:cs="Angsana New"/>
                <w:sz w:val="28"/>
                <w:szCs w:val="28"/>
              </w:rPr>
            </w:pPr>
            <w:r>
              <w:rPr>
                <w:rFonts w:ascii="Angsana New" w:eastAsia="Angsana New" w:hAnsi="Angsana New" w:cs="Angsana New"/>
                <w:sz w:val="28"/>
                <w:szCs w:val="28"/>
                <w:cs/>
              </w:rPr>
              <w:t>งานบริหารฝ่าย</w:t>
            </w:r>
          </w:p>
          <w:p w:rsidR="007A6881" w:rsidRDefault="00F41061">
            <w:pPr>
              <w:jc w:val="center"/>
              <w:rPr>
                <w:rFonts w:ascii="Angsana New" w:eastAsia="Angsana New" w:hAnsi="Angsana New" w:cs="Angsana New"/>
                <w:sz w:val="28"/>
                <w:szCs w:val="28"/>
              </w:rPr>
            </w:pPr>
            <w:r>
              <w:rPr>
                <w:rFonts w:ascii="Angsana New" w:eastAsia="Angsana New" w:hAnsi="Angsana New" w:cs="Angsana New"/>
                <w:sz w:val="28"/>
                <w:szCs w:val="28"/>
                <w:cs/>
              </w:rPr>
              <w:t>งานหลักสูตร</w:t>
            </w:r>
          </w:p>
          <w:p w:rsidR="007A6881" w:rsidRDefault="00F41061">
            <w:pPr>
              <w:jc w:val="center"/>
              <w:rPr>
                <w:rFonts w:ascii="Angsana New" w:eastAsia="Angsana New" w:hAnsi="Angsana New" w:cs="Angsana New"/>
                <w:sz w:val="28"/>
                <w:szCs w:val="28"/>
              </w:rPr>
            </w:pPr>
            <w:r>
              <w:rPr>
                <w:rFonts w:ascii="Angsana New" w:eastAsia="Angsana New" w:hAnsi="Angsana New" w:cs="Angsana New"/>
                <w:sz w:val="28"/>
                <w:szCs w:val="28"/>
                <w:cs/>
              </w:rPr>
              <w:lastRenderedPageBreak/>
              <w:t xml:space="preserve">งานกลุ่มสาระฯ </w:t>
            </w:r>
          </w:p>
          <w:p w:rsidR="007A6881" w:rsidRDefault="00F41061">
            <w:pPr>
              <w:jc w:val="center"/>
              <w:rPr>
                <w:rFonts w:ascii="Angsana New" w:eastAsia="Angsana New" w:hAnsi="Angsana New" w:cs="Angsana New"/>
                <w:sz w:val="28"/>
                <w:szCs w:val="28"/>
              </w:rPr>
            </w:pPr>
            <w:r>
              <w:rPr>
                <w:rFonts w:ascii="Angsana New" w:eastAsia="Angsana New" w:hAnsi="Angsana New" w:cs="Angsana New"/>
                <w:sz w:val="28"/>
                <w:szCs w:val="28"/>
                <w:cs/>
              </w:rPr>
              <w:t>งานนิเทศ</w:t>
            </w:r>
          </w:p>
          <w:p w:rsidR="007A6881" w:rsidRDefault="00F41061">
            <w:pPr>
              <w:jc w:val="center"/>
              <w:rPr>
                <w:rFonts w:ascii="Angsana New" w:eastAsia="Angsana New" w:hAnsi="Angsana New" w:cs="Angsana New"/>
                <w:sz w:val="28"/>
                <w:szCs w:val="28"/>
              </w:rPr>
            </w:pPr>
            <w:r>
              <w:rPr>
                <w:rFonts w:ascii="Angsana New" w:eastAsia="Angsana New" w:hAnsi="Angsana New" w:cs="Angsana New"/>
                <w:sz w:val="28"/>
                <w:szCs w:val="28"/>
                <w:cs/>
              </w:rPr>
              <w:t>งานวัดผล</w:t>
            </w:r>
          </w:p>
          <w:p w:rsidR="007A6881" w:rsidRDefault="00F41061">
            <w:pPr>
              <w:jc w:val="center"/>
            </w:pPr>
            <w:r>
              <w:rPr>
                <w:rFonts w:ascii="Angsana New" w:eastAsia="Angsana New" w:hAnsi="Angsana New" w:cs="Angsana New"/>
                <w:sz w:val="28"/>
                <w:szCs w:val="28"/>
                <w:cs/>
              </w:rPr>
              <w:t>งานวิจัย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ngsana New" w:eastAsia="Angsana New" w:hAnsi="Angsana New" w:cs="Angsana New"/>
                <w:sz w:val="28"/>
                <w:szCs w:val="28"/>
                <w:cs/>
              </w:rPr>
              <w:lastRenderedPageBreak/>
              <w:t xml:space="preserve">งาน </w:t>
            </w:r>
            <w:r>
              <w:rPr>
                <w:rFonts w:ascii="Angsana New" w:eastAsia="Angsana New" w:hAnsi="Angsana New" w:cs="Angsana New"/>
                <w:sz w:val="28"/>
                <w:szCs w:val="28"/>
              </w:rPr>
              <w:t xml:space="preserve">ENS </w:t>
            </w:r>
            <w:r>
              <w:rPr>
                <w:rFonts w:ascii="Angsana New" w:eastAsia="Angsana New" w:hAnsi="Angsana New" w:cs="Angsana New"/>
                <w:sz w:val="28"/>
                <w:szCs w:val="28"/>
                <w:cs/>
              </w:rPr>
              <w:t xml:space="preserve">และ </w:t>
            </w:r>
            <w:r>
              <w:rPr>
                <w:rFonts w:ascii="Angsana New" w:eastAsia="Angsana New" w:hAnsi="Angsana New" w:cs="Angsana New"/>
                <w:sz w:val="28"/>
                <w:szCs w:val="28"/>
              </w:rPr>
              <w:t>EML</w:t>
            </w:r>
          </w:p>
        </w:tc>
      </w:tr>
      <w:tr w:rsidR="007A688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7"/>
          <w:jc w:val="center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ngsana New" w:eastAsia="Angsana New" w:hAnsi="Angsana New" w:cs="Angsana New"/>
                <w:sz w:val="28"/>
                <w:szCs w:val="28"/>
              </w:rPr>
              <w:lastRenderedPageBreak/>
              <w:t>2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  <w:rPr>
                <w:rFonts w:ascii="Angsana New" w:eastAsia="Angsana New" w:hAnsi="Angsana New" w:cs="Angsana New"/>
                <w:sz w:val="28"/>
                <w:szCs w:val="28"/>
              </w:rPr>
            </w:pPr>
            <w:r>
              <w:rPr>
                <w:rFonts w:ascii="Angsana New" w:eastAsia="Angsana New" w:hAnsi="Angsana New" w:cs="Angsana New"/>
                <w:sz w:val="28"/>
                <w:szCs w:val="28"/>
              </w:rPr>
              <w:t>AC</w:t>
            </w:r>
          </w:p>
          <w:p w:rsidR="007A6881" w:rsidRDefault="007A6881">
            <w:pPr>
              <w:jc w:val="center"/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81" w:rsidRDefault="007A6881"/>
        </w:tc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ngsana New" w:eastAsia="Angsana New" w:hAnsi="Angsana New" w:cs="Angsana New"/>
                <w:sz w:val="28"/>
                <w:szCs w:val="28"/>
                <w:cs/>
              </w:rPr>
              <w:t>แยกโครงสร้างบริหารฝ่ายวิชาการ เป็นหลักสูตรภาคภาษาไทยและ ฝ่ายโปรแกรมภาษาอังกฤษ</w:t>
            </w:r>
          </w:p>
        </w:tc>
      </w:tr>
      <w:tr w:rsidR="007A688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/>
          <w:jc w:val="center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81" w:rsidRDefault="007A6881"/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81" w:rsidRDefault="007A6881"/>
        </w:tc>
        <w:tc>
          <w:tcPr>
            <w:tcW w:w="9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ngsana New" w:eastAsia="Angsana New" w:hAnsi="Angsana New" w:cs="Angsana New"/>
                <w:sz w:val="28"/>
                <w:szCs w:val="28"/>
                <w:cs/>
              </w:rPr>
              <w:t>ระบุหน่วยงานให้ชัดเจนใน</w:t>
            </w:r>
            <w:hyperlink r:id="rId7" w:history="1">
              <w:r>
                <w:rPr>
                  <w:rStyle w:val="Hyperlink0"/>
                  <w:rFonts w:ascii="Angsana New" w:eastAsia="Angsana New" w:hAnsi="Angsana New" w:cs="Angsana New"/>
                  <w:sz w:val="28"/>
                  <w:szCs w:val="28"/>
                  <w:cs/>
                </w:rPr>
                <w:t>คู่มือ</w:t>
              </w:r>
            </w:hyperlink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81" w:rsidRDefault="007A6881"/>
        </w:tc>
      </w:tr>
      <w:tr w:rsidR="007A688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ngsana New" w:eastAsia="Angsana New" w:hAnsi="Angsana New" w:cs="Angsana New"/>
                <w:sz w:val="28"/>
                <w:szCs w:val="28"/>
              </w:rPr>
              <w:t>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  <w:rPr>
                <w:rFonts w:ascii="Angsana New" w:eastAsia="Angsana New" w:hAnsi="Angsana New" w:cs="Angsana New"/>
                <w:sz w:val="28"/>
                <w:szCs w:val="28"/>
              </w:rPr>
            </w:pPr>
            <w:r>
              <w:rPr>
                <w:rFonts w:ascii="Angsana New" w:eastAsia="Angsana New" w:hAnsi="Angsana New" w:cs="Angsana New"/>
                <w:sz w:val="28"/>
                <w:szCs w:val="28"/>
              </w:rPr>
              <w:t>SG</w:t>
            </w:r>
          </w:p>
          <w:p w:rsidR="007A6881" w:rsidRDefault="007A6881">
            <w:pPr>
              <w:jc w:val="center"/>
              <w:rPr>
                <w:rFonts w:ascii="Angsana New" w:eastAsia="Angsana New" w:hAnsi="Angsana New" w:cs="Angsana New"/>
                <w:sz w:val="28"/>
                <w:szCs w:val="28"/>
              </w:rPr>
            </w:pPr>
          </w:p>
          <w:p w:rsidR="007A6881" w:rsidRDefault="007A6881">
            <w:pPr>
              <w:jc w:val="center"/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ngsana New" w:eastAsia="Angsana New" w:hAnsi="Angsana New" w:cs="Angsana New"/>
                <w:sz w:val="28"/>
                <w:szCs w:val="28"/>
                <w:cs/>
              </w:rPr>
              <w:t>ยังไม่ได้ระบุร้อยละตัวชี้วัดความสำเร็จ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  <w:rPr>
                <w:rFonts w:ascii="Angsana New" w:eastAsia="Angsana New" w:hAnsi="Angsana New" w:cs="Angsana New"/>
                <w:sz w:val="28"/>
                <w:szCs w:val="28"/>
              </w:rPr>
            </w:pPr>
            <w:r>
              <w:rPr>
                <w:rFonts w:ascii="Angsana New" w:eastAsia="Angsana New" w:hAnsi="Angsana New" w:cs="Angsana New"/>
                <w:sz w:val="28"/>
                <w:szCs w:val="28"/>
                <w:cs/>
              </w:rPr>
              <w:t xml:space="preserve">งาน </w:t>
            </w:r>
            <w:r>
              <w:rPr>
                <w:rFonts w:ascii="Angsana New" w:eastAsia="Angsana New" w:hAnsi="Angsana New" w:cs="Angsana New"/>
                <w:sz w:val="28"/>
                <w:szCs w:val="28"/>
              </w:rPr>
              <w:t xml:space="preserve">IEP and PREP </w:t>
            </w:r>
          </w:p>
          <w:p w:rsidR="007A6881" w:rsidRDefault="00F41061">
            <w:pPr>
              <w:jc w:val="center"/>
            </w:pPr>
            <w:r>
              <w:rPr>
                <w:rFonts w:ascii="Angsana New" w:eastAsia="Angsana New" w:hAnsi="Angsana New" w:cs="Angsana New"/>
                <w:sz w:val="28"/>
                <w:szCs w:val="28"/>
              </w:rPr>
              <w:t>SG Leader Commission</w:t>
            </w:r>
          </w:p>
        </w:tc>
      </w:tr>
      <w:tr w:rsidR="007A688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ngsana New" w:eastAsia="Angsana New" w:hAnsi="Angsana New" w:cs="Angsana New"/>
                <w:sz w:val="28"/>
                <w:szCs w:val="28"/>
              </w:rPr>
              <w:lastRenderedPageBreak/>
              <w:t>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  <w:rPr>
                <w:rFonts w:ascii="Angsana New" w:eastAsia="Angsana New" w:hAnsi="Angsana New" w:cs="Angsana New"/>
                <w:sz w:val="28"/>
                <w:szCs w:val="28"/>
              </w:rPr>
            </w:pPr>
            <w:r>
              <w:rPr>
                <w:rFonts w:ascii="Angsana New" w:eastAsia="Angsana New" w:hAnsi="Angsana New" w:cs="Angsana New"/>
                <w:sz w:val="28"/>
                <w:szCs w:val="28"/>
              </w:rPr>
              <w:t>ACT</w:t>
            </w:r>
          </w:p>
          <w:p w:rsidR="007A6881" w:rsidRDefault="007A6881">
            <w:pPr>
              <w:jc w:val="center"/>
              <w:rPr>
                <w:rFonts w:ascii="Angsana New" w:eastAsia="Angsana New" w:hAnsi="Angsana New" w:cs="Angsana New"/>
                <w:sz w:val="28"/>
                <w:szCs w:val="28"/>
              </w:rPr>
            </w:pPr>
          </w:p>
          <w:p w:rsidR="007A6881" w:rsidRDefault="007A6881">
            <w:pPr>
              <w:jc w:val="center"/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  <w:rPr>
                <w:rFonts w:ascii="Angsana New" w:eastAsia="Angsana New" w:hAnsi="Angsana New" w:cs="Angsana New"/>
                <w:sz w:val="28"/>
                <w:szCs w:val="28"/>
              </w:rPr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  <w:p w:rsidR="007A6881" w:rsidRDefault="00F41061">
            <w:pPr>
              <w:jc w:val="center"/>
            </w:pPr>
            <w:r>
              <w:rPr>
                <w:rFonts w:ascii="Angsana New" w:eastAsia="Angsana New" w:hAnsi="Angsana New" w:cs="Angsana New"/>
                <w:sz w:val="28"/>
                <w:szCs w:val="28"/>
                <w:cs/>
              </w:rPr>
              <w:t xml:space="preserve">งานห้องสมุดขาด ส่วนที่ </w:t>
            </w:r>
            <w:r>
              <w:rPr>
                <w:rFonts w:ascii="Angsana New" w:eastAsia="Angsana New" w:hAnsi="Angsana New" w:cs="Angsana New"/>
                <w:sz w:val="28"/>
                <w:szCs w:val="28"/>
              </w:rPr>
              <w:t>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81" w:rsidRDefault="007A6881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</w:tr>
      <w:tr w:rsidR="007A688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8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ngsana New" w:eastAsia="Angsana New" w:hAnsi="Angsana New" w:cs="Angsana New"/>
                <w:sz w:val="28"/>
                <w:szCs w:val="28"/>
              </w:rPr>
              <w:lastRenderedPageBreak/>
              <w:t>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  <w:rPr>
                <w:rFonts w:ascii="Angsana New" w:eastAsia="Angsana New" w:hAnsi="Angsana New" w:cs="Angsana New"/>
                <w:sz w:val="28"/>
                <w:szCs w:val="28"/>
              </w:rPr>
            </w:pPr>
            <w:r>
              <w:rPr>
                <w:rFonts w:ascii="Angsana New" w:eastAsia="Angsana New" w:hAnsi="Angsana New" w:cs="Angsana New"/>
                <w:sz w:val="28"/>
                <w:szCs w:val="28"/>
              </w:rPr>
              <w:t>ACSP</w:t>
            </w:r>
          </w:p>
          <w:p w:rsidR="007A6881" w:rsidRDefault="007A6881">
            <w:pPr>
              <w:jc w:val="center"/>
              <w:rPr>
                <w:rFonts w:ascii="Angsana New" w:eastAsia="Angsana New" w:hAnsi="Angsana New" w:cs="Angsana New"/>
                <w:sz w:val="28"/>
                <w:szCs w:val="28"/>
              </w:rPr>
            </w:pPr>
          </w:p>
          <w:p w:rsidR="007A6881" w:rsidRDefault="007A6881">
            <w:pPr>
              <w:jc w:val="center"/>
              <w:rPr>
                <w:rFonts w:ascii="Angsana New" w:eastAsia="Angsana New" w:hAnsi="Angsana New" w:cs="Angsana New"/>
                <w:sz w:val="28"/>
                <w:szCs w:val="28"/>
              </w:rPr>
            </w:pPr>
          </w:p>
          <w:p w:rsidR="007A6881" w:rsidRDefault="007A6881">
            <w:pPr>
              <w:jc w:val="center"/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  <w:rPr>
                <w:rFonts w:ascii="Angsana New" w:eastAsia="Angsana New" w:hAnsi="Angsana New" w:cs="Angsana New"/>
                <w:sz w:val="28"/>
                <w:szCs w:val="28"/>
              </w:rPr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  <w:p w:rsidR="007A6881" w:rsidRDefault="00F41061">
            <w:pPr>
              <w:jc w:val="center"/>
            </w:pPr>
            <w:r>
              <w:rPr>
                <w:rFonts w:ascii="Angsana New" w:eastAsia="Angsana New" w:hAnsi="Angsana New" w:cs="Angsana New"/>
                <w:sz w:val="28"/>
                <w:szCs w:val="28"/>
                <w:cs/>
              </w:rPr>
              <w:t>นำเกณฑ์มาตรฐานที่อ้างถึงมาจัดทำเป็นเป้าหมาย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rPr>
                <w:rFonts w:ascii="Angsana New" w:eastAsia="Angsana New" w:hAnsi="Angsana New" w:cs="Angsana New"/>
                <w:sz w:val="28"/>
                <w:szCs w:val="28"/>
              </w:rPr>
            </w:pPr>
            <w:r>
              <w:rPr>
                <w:rFonts w:ascii="Angsana New" w:eastAsia="Angsana New" w:hAnsi="Angsana New" w:cs="Angsana New"/>
                <w:sz w:val="28"/>
                <w:szCs w:val="28"/>
                <w:cs/>
              </w:rPr>
              <w:t xml:space="preserve">-แยกโครงสร้างบริหารฝ่ายวิชาการ เป็นหลักสูตรภาคภาษาไทยและ หลักสูตร </w:t>
            </w:r>
            <w:r>
              <w:rPr>
                <w:rFonts w:ascii="Angsana New" w:eastAsia="Angsana New" w:hAnsi="Angsana New" w:cs="Angsana New"/>
                <w:sz w:val="28"/>
                <w:szCs w:val="28"/>
              </w:rPr>
              <w:t xml:space="preserve">EP  </w:t>
            </w:r>
            <w:r>
              <w:rPr>
                <w:rFonts w:ascii="Angsana New" w:eastAsia="Angsana New" w:hAnsi="Angsana New" w:cs="Angsana New"/>
                <w:sz w:val="28"/>
                <w:szCs w:val="28"/>
                <w:cs/>
              </w:rPr>
              <w:t>โดยมีรูปแบบโครงสร้างการบริหารโดยแบ่งออกเป็นกลุ่ม</w:t>
            </w:r>
          </w:p>
          <w:p w:rsidR="007A6881" w:rsidRDefault="00F41061">
            <w:pPr>
              <w:rPr>
                <w:rFonts w:ascii="Angsana New" w:eastAsia="Angsana New" w:hAnsi="Angsana New" w:cs="Angsana New"/>
                <w:sz w:val="28"/>
                <w:szCs w:val="28"/>
              </w:rPr>
            </w:pPr>
            <w:r>
              <w:rPr>
                <w:rFonts w:ascii="Angsana New" w:eastAsia="Angsana New" w:hAnsi="Angsana New" w:cs="Angsana New"/>
                <w:sz w:val="28"/>
                <w:szCs w:val="28"/>
                <w:cs/>
              </w:rPr>
              <w:t>สาระฯ การเรียนรู้เช่นเดียวกัน</w:t>
            </w:r>
          </w:p>
          <w:p w:rsidR="007A6881" w:rsidRDefault="00F41061">
            <w:pPr>
              <w:rPr>
                <w:rFonts w:ascii="Angsana New" w:eastAsia="Angsana New" w:hAnsi="Angsana New" w:cs="Angsana New"/>
                <w:sz w:val="28"/>
                <w:szCs w:val="28"/>
              </w:rPr>
            </w:pPr>
            <w:r>
              <w:rPr>
                <w:rFonts w:ascii="Angsana New" w:eastAsia="Angsana New" w:hAnsi="Angsana New" w:cs="Angsana New"/>
                <w:sz w:val="28"/>
                <w:szCs w:val="28"/>
                <w:cs/>
              </w:rPr>
              <w:t>- งานมาตรฐานสากล</w:t>
            </w:r>
          </w:p>
          <w:p w:rsidR="007A6881" w:rsidRDefault="00F41061">
            <w:r>
              <w:rPr>
                <w:rFonts w:ascii="Angsana New" w:eastAsia="Angsana New" w:hAnsi="Angsana New" w:cs="Angsana New"/>
                <w:sz w:val="28"/>
                <w:szCs w:val="28"/>
                <w:cs/>
              </w:rPr>
              <w:t>- งานส่งเสริมวิชาการ</w:t>
            </w:r>
          </w:p>
        </w:tc>
      </w:tr>
      <w:tr w:rsidR="007A688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4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ngsana New" w:eastAsia="Angsana New" w:hAnsi="Angsana New" w:cs="Angsana New"/>
                <w:sz w:val="28"/>
                <w:szCs w:val="28"/>
              </w:rPr>
              <w:lastRenderedPageBreak/>
              <w:t>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  <w:rPr>
                <w:rFonts w:ascii="Angsana New" w:eastAsia="Angsana New" w:hAnsi="Angsana New" w:cs="Angsana New"/>
                <w:sz w:val="28"/>
                <w:szCs w:val="28"/>
              </w:rPr>
            </w:pPr>
            <w:r>
              <w:rPr>
                <w:rFonts w:ascii="Angsana New" w:eastAsia="Angsana New" w:hAnsi="Angsana New" w:cs="Angsana New"/>
                <w:sz w:val="28"/>
                <w:szCs w:val="28"/>
              </w:rPr>
              <w:t>ACEP</w:t>
            </w:r>
          </w:p>
          <w:p w:rsidR="007A6881" w:rsidRDefault="007A6881">
            <w:pPr>
              <w:jc w:val="center"/>
              <w:rPr>
                <w:rFonts w:ascii="Angsana New" w:eastAsia="Angsana New" w:hAnsi="Angsana New" w:cs="Angsana New"/>
                <w:sz w:val="28"/>
                <w:szCs w:val="28"/>
              </w:rPr>
            </w:pPr>
          </w:p>
          <w:p w:rsidR="007A6881" w:rsidRDefault="007A6881">
            <w:pPr>
              <w:jc w:val="center"/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  <w:rPr>
                <w:rFonts w:ascii="Angsana New" w:eastAsia="Angsana New" w:hAnsi="Angsana New" w:cs="Angsana New"/>
                <w:sz w:val="28"/>
                <w:szCs w:val="28"/>
              </w:rPr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  <w:p w:rsidR="007A6881" w:rsidRDefault="00F41061">
            <w:pPr>
              <w:jc w:val="center"/>
              <w:rPr>
                <w:rFonts w:ascii="Angsana New" w:eastAsia="Angsana New" w:hAnsi="Angsana New" w:cs="Angsana New"/>
              </w:rPr>
            </w:pPr>
            <w:r>
              <w:rPr>
                <w:rFonts w:ascii="Angsana New" w:eastAsia="Angsana New" w:hAnsi="Angsana New" w:cs="Angsana New"/>
                <w:cs/>
              </w:rPr>
              <w:t>ยังไม่ได้ระบุร้อยละตัวชี้วัดความสำเร็จ</w:t>
            </w:r>
          </w:p>
          <w:p w:rsidR="007A6881" w:rsidRDefault="00F41061">
            <w:pPr>
              <w:jc w:val="center"/>
            </w:pPr>
            <w:r>
              <w:rPr>
                <w:rFonts w:ascii="Angsana New" w:eastAsia="Angsana New" w:hAnsi="Angsana New" w:cs="Angsana New"/>
                <w:cs/>
              </w:rPr>
              <w:t>(เฉพาะบางหน่วยงาน)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81" w:rsidRDefault="007A6881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  <w:rPr>
                <w:rFonts w:ascii="Angsana New" w:eastAsia="Angsana New" w:hAnsi="Angsana New" w:cs="Angsana New"/>
                <w:sz w:val="28"/>
                <w:szCs w:val="28"/>
              </w:rPr>
            </w:pPr>
            <w:r>
              <w:rPr>
                <w:rFonts w:ascii="Angsana New" w:eastAsia="Angsana New" w:hAnsi="Angsana New" w:cs="Angsana New"/>
                <w:sz w:val="28"/>
                <w:szCs w:val="28"/>
                <w:cs/>
              </w:rPr>
              <w:t xml:space="preserve">งาน </w:t>
            </w:r>
            <w:r>
              <w:rPr>
                <w:rFonts w:ascii="Angsana New" w:eastAsia="Angsana New" w:hAnsi="Angsana New" w:cs="Angsana New"/>
                <w:sz w:val="28"/>
                <w:szCs w:val="28"/>
              </w:rPr>
              <w:t>International Study</w:t>
            </w:r>
          </w:p>
          <w:p w:rsidR="007A6881" w:rsidRDefault="00F41061">
            <w:pPr>
              <w:jc w:val="center"/>
            </w:pPr>
            <w:r>
              <w:rPr>
                <w:rFonts w:ascii="Angsana New" w:eastAsia="Angsana New" w:hAnsi="Angsana New" w:cs="Angsana New"/>
                <w:cs/>
              </w:rPr>
              <w:t>** ชื่องานบางงานในโครงสร้างไม่ตรงกับคู่มือ**</w:t>
            </w:r>
          </w:p>
        </w:tc>
      </w:tr>
      <w:tr w:rsidR="007A688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ngsana New" w:eastAsia="Angsana New" w:hAnsi="Angsana New" w:cs="Angsana New"/>
                <w:sz w:val="28"/>
                <w:szCs w:val="28"/>
              </w:rPr>
              <w:lastRenderedPageBreak/>
              <w:t>7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  <w:rPr>
                <w:rFonts w:ascii="Angsana New" w:eastAsia="Angsana New" w:hAnsi="Angsana New" w:cs="Angsana New"/>
                <w:sz w:val="28"/>
                <w:szCs w:val="28"/>
              </w:rPr>
            </w:pPr>
            <w:r>
              <w:rPr>
                <w:rFonts w:ascii="Angsana New" w:eastAsia="Angsana New" w:hAnsi="Angsana New" w:cs="Angsana New"/>
                <w:sz w:val="28"/>
                <w:szCs w:val="28"/>
              </w:rPr>
              <w:t>ACC</w:t>
            </w:r>
          </w:p>
          <w:p w:rsidR="007A6881" w:rsidRDefault="007A6881">
            <w:pPr>
              <w:jc w:val="center"/>
              <w:rPr>
                <w:rFonts w:ascii="Angsana New" w:eastAsia="Angsana New" w:hAnsi="Angsana New" w:cs="Angsana New"/>
                <w:sz w:val="28"/>
                <w:szCs w:val="28"/>
              </w:rPr>
            </w:pPr>
          </w:p>
          <w:p w:rsidR="007A6881" w:rsidRDefault="007A6881">
            <w:pPr>
              <w:jc w:val="center"/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81" w:rsidRDefault="007A6881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</w:tr>
      <w:tr w:rsidR="007A688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ngsana New" w:eastAsia="Angsana New" w:hAnsi="Angsana New" w:cs="Angsana New"/>
                <w:sz w:val="28"/>
                <w:szCs w:val="28"/>
              </w:rPr>
              <w:lastRenderedPageBreak/>
              <w:t>8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  <w:rPr>
                <w:rFonts w:ascii="Angsana New" w:eastAsia="Angsana New" w:hAnsi="Angsana New" w:cs="Angsana New"/>
                <w:sz w:val="28"/>
                <w:szCs w:val="28"/>
              </w:rPr>
            </w:pPr>
            <w:r>
              <w:rPr>
                <w:rFonts w:ascii="Angsana New" w:eastAsia="Angsana New" w:hAnsi="Angsana New" w:cs="Angsana New"/>
                <w:sz w:val="28"/>
                <w:szCs w:val="28"/>
              </w:rPr>
              <w:t>ACS</w:t>
            </w:r>
          </w:p>
          <w:p w:rsidR="007A6881" w:rsidRDefault="007A6881">
            <w:pPr>
              <w:jc w:val="center"/>
              <w:rPr>
                <w:rFonts w:ascii="Angsana New" w:eastAsia="Angsana New" w:hAnsi="Angsana New" w:cs="Angsana New"/>
                <w:sz w:val="28"/>
                <w:szCs w:val="28"/>
              </w:rPr>
            </w:pPr>
          </w:p>
          <w:p w:rsidR="007A6881" w:rsidRDefault="007A6881">
            <w:pPr>
              <w:jc w:val="center"/>
              <w:rPr>
                <w:rFonts w:ascii="Angsana New" w:eastAsia="Angsana New" w:hAnsi="Angsana New" w:cs="Angsana New"/>
                <w:sz w:val="28"/>
                <w:szCs w:val="28"/>
              </w:rPr>
            </w:pPr>
          </w:p>
          <w:p w:rsidR="007A6881" w:rsidRDefault="007A6881">
            <w:pPr>
              <w:jc w:val="center"/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81" w:rsidRDefault="007A6881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ngsana New" w:eastAsia="Angsana New" w:hAnsi="Angsana New" w:cs="Angsana New"/>
                <w:sz w:val="28"/>
                <w:szCs w:val="28"/>
                <w:cs/>
              </w:rPr>
              <w:t>รวมระดับปฐมวัยในโครงสร้างการบริหารฝ่าย</w:t>
            </w:r>
          </w:p>
        </w:tc>
      </w:tr>
      <w:tr w:rsidR="007A688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1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ngsana New" w:eastAsia="Angsana New" w:hAnsi="Angsana New" w:cs="Angsana New"/>
                <w:sz w:val="28"/>
                <w:szCs w:val="28"/>
              </w:rPr>
              <w:lastRenderedPageBreak/>
              <w:t>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  <w:rPr>
                <w:rFonts w:ascii="Angsana New" w:eastAsia="Angsana New" w:hAnsi="Angsana New" w:cs="Angsana New"/>
                <w:sz w:val="28"/>
                <w:szCs w:val="28"/>
              </w:rPr>
            </w:pPr>
            <w:r>
              <w:rPr>
                <w:rFonts w:ascii="Angsana New" w:eastAsia="Angsana New" w:hAnsi="Angsana New" w:cs="Angsana New"/>
                <w:sz w:val="28"/>
                <w:szCs w:val="28"/>
              </w:rPr>
              <w:t>ACR</w:t>
            </w:r>
          </w:p>
          <w:p w:rsidR="007A6881" w:rsidRDefault="007A6881">
            <w:pPr>
              <w:jc w:val="center"/>
              <w:rPr>
                <w:rFonts w:ascii="Angsana New" w:eastAsia="Angsana New" w:hAnsi="Angsana New" w:cs="Angsana New"/>
                <w:sz w:val="28"/>
                <w:szCs w:val="28"/>
              </w:rPr>
            </w:pPr>
          </w:p>
          <w:p w:rsidR="007A6881" w:rsidRDefault="007A6881">
            <w:pPr>
              <w:jc w:val="center"/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  <w:rPr>
                <w:rFonts w:ascii="Angsana New" w:eastAsia="Angsana New" w:hAnsi="Angsana New" w:cs="Angsana New"/>
                <w:sz w:val="28"/>
                <w:szCs w:val="28"/>
              </w:rPr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  <w:p w:rsidR="007A6881" w:rsidRDefault="00F41061">
            <w:pPr>
              <w:jc w:val="center"/>
            </w:pPr>
            <w:r>
              <w:rPr>
                <w:rFonts w:ascii="Angsana New" w:eastAsia="Angsana New" w:hAnsi="Angsana New" w:cs="Angsana New"/>
                <w:sz w:val="28"/>
                <w:szCs w:val="28"/>
                <w:cs/>
              </w:rPr>
              <w:t>นำเกณฑ์มาตรฐานที่อ้างถึงมาจัดทำเป็นเป้าหมาย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  <w:rPr>
                <w:rFonts w:ascii="Angsana New" w:eastAsia="Angsana New" w:hAnsi="Angsana New" w:cs="Angsana New"/>
                <w:sz w:val="28"/>
                <w:szCs w:val="28"/>
              </w:rPr>
            </w:pPr>
            <w:r>
              <w:rPr>
                <w:rFonts w:ascii="Angsana New" w:eastAsia="Angsana New" w:hAnsi="Angsana New" w:cs="Angsana New"/>
                <w:sz w:val="28"/>
                <w:szCs w:val="28"/>
                <w:cs/>
              </w:rPr>
              <w:t xml:space="preserve">งาน </w:t>
            </w:r>
            <w:r>
              <w:rPr>
                <w:rFonts w:ascii="Angsana New" w:eastAsia="Angsana New" w:hAnsi="Angsana New" w:cs="Angsana New"/>
                <w:sz w:val="28"/>
                <w:szCs w:val="28"/>
              </w:rPr>
              <w:t xml:space="preserve">Digital Science </w:t>
            </w:r>
            <w:r>
              <w:rPr>
                <w:rFonts w:ascii="Angsana New" w:eastAsia="Angsana New" w:hAnsi="Angsana New" w:cs="Angsana New"/>
                <w:sz w:val="28"/>
                <w:szCs w:val="28"/>
                <w:cs/>
              </w:rPr>
              <w:t xml:space="preserve">(งาน </w:t>
            </w:r>
            <w:r>
              <w:rPr>
                <w:rFonts w:ascii="Angsana New" w:eastAsia="Angsana New" w:hAnsi="Angsana New" w:cs="Angsana New"/>
                <w:sz w:val="28"/>
                <w:szCs w:val="28"/>
              </w:rPr>
              <w:t xml:space="preserve">STEM </w:t>
            </w:r>
            <w:r>
              <w:rPr>
                <w:rFonts w:ascii="Angsana New" w:eastAsia="Angsana New" w:hAnsi="Angsana New" w:cs="Angsana New"/>
                <w:sz w:val="28"/>
                <w:szCs w:val="28"/>
                <w:cs/>
              </w:rPr>
              <w:t>/หุ่นยนต์)</w:t>
            </w:r>
          </w:p>
          <w:p w:rsidR="007A6881" w:rsidRDefault="00F41061">
            <w:pPr>
              <w:jc w:val="center"/>
            </w:pPr>
            <w:r>
              <w:rPr>
                <w:rFonts w:ascii="Angsana New" w:eastAsia="Angsana New" w:hAnsi="Angsana New" w:cs="Angsana New"/>
                <w:sz w:val="28"/>
                <w:szCs w:val="28"/>
                <w:cs/>
              </w:rPr>
              <w:t xml:space="preserve">งานเทคโนโลยี </w:t>
            </w:r>
          </w:p>
        </w:tc>
      </w:tr>
      <w:tr w:rsidR="007A688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/>
          <w:jc w:val="center"/>
        </w:trPr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ngsana New" w:eastAsia="Angsana New" w:hAnsi="Angsana New" w:cs="Angsana New"/>
                <w:sz w:val="28"/>
                <w:szCs w:val="28"/>
              </w:rPr>
              <w:lastRenderedPageBreak/>
              <w:t>10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ngsana New" w:eastAsia="Angsana New" w:hAnsi="Angsana New" w:cs="Angsana New"/>
                <w:sz w:val="28"/>
                <w:szCs w:val="28"/>
              </w:rPr>
              <w:t>SLC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81" w:rsidRDefault="007A6881"/>
        </w:tc>
        <w:tc>
          <w:tcPr>
            <w:tcW w:w="33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</w:tr>
      <w:tr w:rsidR="007A688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/>
          <w:jc w:val="center"/>
        </w:trPr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81" w:rsidRDefault="007A6881"/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81" w:rsidRDefault="007A6881"/>
        </w:tc>
        <w:tc>
          <w:tcPr>
            <w:tcW w:w="90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ngsana New" w:eastAsia="Angsana New" w:hAnsi="Angsana New" w:cs="Angsana New"/>
                <w:sz w:val="28"/>
                <w:szCs w:val="28"/>
                <w:cs/>
              </w:rPr>
              <w:t>งาน</w:t>
            </w:r>
            <w:hyperlink r:id="rId8" w:history="1">
              <w:r>
                <w:rPr>
                  <w:rStyle w:val="Hyperlink0"/>
                  <w:rFonts w:ascii="Angsana New" w:eastAsia="Angsana New" w:hAnsi="Angsana New" w:cs="Angsana New"/>
                  <w:sz w:val="28"/>
                  <w:szCs w:val="28"/>
                  <w:cs/>
                </w:rPr>
                <w:t>นิเทศการสอน</w:t>
              </w:r>
            </w:hyperlink>
            <w:r>
              <w:rPr>
                <w:rFonts w:ascii="Angsana New" w:eastAsia="Angsana New" w:hAnsi="Angsana New" w:cs="Angsana New"/>
                <w:sz w:val="28"/>
                <w:szCs w:val="28"/>
                <w:cs/>
              </w:rPr>
              <w:t>ไม่เป็นไปตามรูปแบบที่กำหนด งาน</w:t>
            </w:r>
            <w:hyperlink r:id="rId9" w:history="1">
              <w:r>
                <w:rPr>
                  <w:rStyle w:val="Hyperlink0"/>
                  <w:rFonts w:ascii="Angsana New" w:eastAsia="Angsana New" w:hAnsi="Angsana New" w:cs="Angsana New"/>
                  <w:sz w:val="28"/>
                  <w:szCs w:val="28"/>
                  <w:cs/>
                </w:rPr>
                <w:t>กิจกรรมพัฒนาผู้เรียน</w:t>
              </w:r>
            </w:hyperlink>
            <w:r>
              <w:rPr>
                <w:rFonts w:ascii="Angsana New" w:eastAsia="Angsana New" w:hAnsi="Angsana New" w:cs="Angsana New"/>
                <w:sz w:val="28"/>
                <w:szCs w:val="28"/>
                <w:cs/>
              </w:rPr>
              <w:t xml:space="preserve"> ขั้นตอน </w:t>
            </w:r>
            <w:r>
              <w:rPr>
                <w:rFonts w:ascii="Angsana New" w:eastAsia="Angsana New" w:hAnsi="Angsana New" w:cs="Angsana New"/>
                <w:sz w:val="28"/>
                <w:szCs w:val="28"/>
              </w:rPr>
              <w:t xml:space="preserve">PDCA </w:t>
            </w:r>
            <w:r>
              <w:rPr>
                <w:rFonts w:ascii="Angsana New" w:eastAsia="Angsana New" w:hAnsi="Angsana New" w:cs="Angsana New"/>
                <w:sz w:val="28"/>
                <w:szCs w:val="28"/>
                <w:cs/>
              </w:rPr>
              <w:t xml:space="preserve">ไม่ครบ </w:t>
            </w:r>
            <w:r>
              <w:rPr>
                <w:rFonts w:ascii="Angsana New" w:eastAsia="Angsana New" w:hAnsi="Angsana New" w:cs="Angsana New"/>
                <w:sz w:val="28"/>
                <w:szCs w:val="28"/>
              </w:rPr>
              <w:t xml:space="preserve">9 </w:t>
            </w:r>
            <w:r>
              <w:rPr>
                <w:rFonts w:ascii="Angsana New" w:eastAsia="Angsana New" w:hAnsi="Angsana New" w:cs="Angsana New"/>
                <w:sz w:val="28"/>
                <w:szCs w:val="28"/>
                <w:cs/>
              </w:rPr>
              <w:t xml:space="preserve">ข้อ </w:t>
            </w:r>
          </w:p>
        </w:tc>
        <w:tc>
          <w:tcPr>
            <w:tcW w:w="33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81" w:rsidRDefault="007A6881"/>
        </w:tc>
      </w:tr>
      <w:tr w:rsidR="007A688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6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ngsana New" w:eastAsia="Angsana New" w:hAnsi="Angsana New" w:cs="Angsana New"/>
                <w:sz w:val="28"/>
                <w:szCs w:val="28"/>
              </w:rPr>
              <w:lastRenderedPageBreak/>
              <w:t>11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  <w:rPr>
                <w:rFonts w:ascii="Angsana New" w:eastAsia="Angsana New" w:hAnsi="Angsana New" w:cs="Angsana New"/>
                <w:sz w:val="28"/>
                <w:szCs w:val="28"/>
              </w:rPr>
            </w:pPr>
            <w:r>
              <w:rPr>
                <w:rFonts w:ascii="Angsana New" w:eastAsia="Angsana New" w:hAnsi="Angsana New" w:cs="Angsana New"/>
                <w:sz w:val="28"/>
                <w:szCs w:val="28"/>
              </w:rPr>
              <w:t>ACU</w:t>
            </w:r>
          </w:p>
          <w:p w:rsidR="007A6881" w:rsidRDefault="007A6881">
            <w:pPr>
              <w:jc w:val="center"/>
              <w:rPr>
                <w:rFonts w:ascii="Angsana New" w:eastAsia="Angsana New" w:hAnsi="Angsana New" w:cs="Angsana New"/>
                <w:sz w:val="28"/>
                <w:szCs w:val="28"/>
              </w:rPr>
            </w:pPr>
          </w:p>
          <w:p w:rsidR="007A6881" w:rsidRDefault="007A6881">
            <w:pPr>
              <w:jc w:val="center"/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  <w:rPr>
                <w:rFonts w:ascii="Angsana New" w:eastAsia="Angsana New" w:hAnsi="Angsana New" w:cs="Angsana New"/>
                <w:sz w:val="28"/>
                <w:szCs w:val="28"/>
              </w:rPr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  <w:p w:rsidR="007A6881" w:rsidRDefault="00F41061">
            <w:pPr>
              <w:jc w:val="center"/>
            </w:pPr>
            <w:r>
              <w:rPr>
                <w:rFonts w:ascii="Angsana New" w:eastAsia="Angsana New" w:hAnsi="Angsana New" w:cs="Angsana New"/>
                <w:cs/>
              </w:rPr>
              <w:t>พิจารณาตัวชี้วัดที่เป็นเป้าหมายตามหลักสูต</w:t>
            </w:r>
            <w:r>
              <w:rPr>
                <w:rFonts w:ascii="Angsana New" w:eastAsia="Angsana New" w:hAnsi="Angsana New" w:cs="Angsana New"/>
                <w:cs/>
              </w:rPr>
              <w:t xml:space="preserve">ร เช่น ผู้เรียนร้อยละ </w:t>
            </w:r>
            <w:r>
              <w:rPr>
                <w:rFonts w:ascii="Angsana New" w:eastAsia="Angsana New" w:hAnsi="Angsana New" w:cs="Angsana New"/>
              </w:rPr>
              <w:t xml:space="preserve">90 </w:t>
            </w:r>
            <w:r>
              <w:rPr>
                <w:rFonts w:ascii="Angsana New" w:eastAsia="Angsana New" w:hAnsi="Angsana New" w:cs="Angsana New"/>
                <w:cs/>
              </w:rPr>
              <w:t xml:space="preserve">ผ่านกิจกรรมพัฒนาผู้เรียน (ต้องผ่านร้อยละ </w:t>
            </w:r>
            <w:r>
              <w:rPr>
                <w:rFonts w:ascii="Angsana New" w:eastAsia="Angsana New" w:hAnsi="Angsana New" w:cs="Angsana New"/>
              </w:rPr>
              <w:t>100</w:t>
            </w:r>
            <w:r>
              <w:rPr>
                <w:rFonts w:ascii="Angsana New" w:eastAsia="Angsana New" w:hAnsi="Angsana New" w:cs="Angsana New"/>
                <w:cs/>
              </w:rPr>
              <w:t>)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ngsana New" w:eastAsia="Angsana New" w:hAnsi="Angsana New" w:cs="Angsana New"/>
                <w:sz w:val="28"/>
                <w:szCs w:val="28"/>
                <w:cs/>
              </w:rPr>
              <w:t>มีการวางแผนการบริหารงานเพิ่มเติม คือ เพิ่มให้มีงานพัฒนาผู้เรียนเพื่อการศึกษาต่องานและอาชีพ</w:t>
            </w:r>
          </w:p>
        </w:tc>
      </w:tr>
      <w:tr w:rsidR="007A688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4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ngsana New" w:eastAsia="Angsana New" w:hAnsi="Angsana New" w:cs="Angsana New"/>
                <w:sz w:val="28"/>
                <w:szCs w:val="28"/>
              </w:rPr>
              <w:lastRenderedPageBreak/>
              <w:t>12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  <w:rPr>
                <w:rFonts w:ascii="Angsana New" w:eastAsia="Angsana New" w:hAnsi="Angsana New" w:cs="Angsana New"/>
                <w:sz w:val="28"/>
                <w:szCs w:val="28"/>
              </w:rPr>
            </w:pPr>
            <w:r>
              <w:rPr>
                <w:rFonts w:ascii="Angsana New" w:eastAsia="Angsana New" w:hAnsi="Angsana New" w:cs="Angsana New"/>
                <w:sz w:val="28"/>
                <w:szCs w:val="28"/>
              </w:rPr>
              <w:t>ACN</w:t>
            </w:r>
          </w:p>
          <w:p w:rsidR="007A6881" w:rsidRDefault="007A6881">
            <w:pPr>
              <w:jc w:val="center"/>
              <w:rPr>
                <w:rFonts w:ascii="Angsana New" w:eastAsia="Angsana New" w:hAnsi="Angsana New" w:cs="Angsana New"/>
                <w:sz w:val="28"/>
                <w:szCs w:val="28"/>
              </w:rPr>
            </w:pPr>
          </w:p>
          <w:p w:rsidR="007A6881" w:rsidRDefault="007A6881">
            <w:pPr>
              <w:jc w:val="center"/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  <w:rPr>
                <w:rFonts w:ascii="Angsana New" w:eastAsia="Angsana New" w:hAnsi="Angsana New" w:cs="Angsana New"/>
                <w:sz w:val="28"/>
                <w:szCs w:val="28"/>
              </w:rPr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  <w:p w:rsidR="007A6881" w:rsidRDefault="00F41061">
            <w:pPr>
              <w:jc w:val="center"/>
            </w:pPr>
            <w:r>
              <w:rPr>
                <w:rFonts w:ascii="Angsana New" w:eastAsia="Angsana New" w:hAnsi="Angsana New" w:cs="Angsana New"/>
                <w:cs/>
              </w:rPr>
              <w:t>ระบุค่าร้อยละแต่ละเกณฑ์มาตรฐาน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81" w:rsidRDefault="007A6881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ngsana New" w:eastAsia="Angsana New" w:hAnsi="Angsana New" w:cs="Angsana New"/>
                <w:sz w:val="28"/>
                <w:szCs w:val="28"/>
                <w:cs/>
              </w:rPr>
              <w:t xml:space="preserve">จัดให้มีโครงสร้างการบริหารงานใช้ชื่องานกลุ่มสาระการเรียนรู้  โดยไม่ได้แยกโครงสร้างการบริหารงานออกเป็น  </w:t>
            </w:r>
            <w:r>
              <w:rPr>
                <w:rFonts w:ascii="Angsana New" w:eastAsia="Angsana New" w:hAnsi="Angsana New" w:cs="Angsana New"/>
                <w:sz w:val="28"/>
                <w:szCs w:val="28"/>
              </w:rPr>
              <w:t xml:space="preserve">8 </w:t>
            </w:r>
            <w:r>
              <w:rPr>
                <w:rFonts w:ascii="Angsana New" w:eastAsia="Angsana New" w:hAnsi="Angsana New" w:cs="Angsana New"/>
                <w:sz w:val="28"/>
                <w:szCs w:val="28"/>
                <w:cs/>
              </w:rPr>
              <w:t>กลุ่มสาระฯ การเรียนรู้</w:t>
            </w:r>
          </w:p>
        </w:tc>
      </w:tr>
      <w:tr w:rsidR="007A688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4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ngsana New" w:eastAsia="Angsana New" w:hAnsi="Angsana New" w:cs="Angsana New"/>
                <w:sz w:val="28"/>
                <w:szCs w:val="28"/>
              </w:rPr>
              <w:lastRenderedPageBreak/>
              <w:t>13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  <w:rPr>
                <w:rFonts w:ascii="Angsana New" w:eastAsia="Angsana New" w:hAnsi="Angsana New" w:cs="Angsana New"/>
                <w:sz w:val="28"/>
                <w:szCs w:val="28"/>
              </w:rPr>
            </w:pPr>
            <w:r>
              <w:rPr>
                <w:rFonts w:ascii="Angsana New" w:eastAsia="Angsana New" w:hAnsi="Angsana New" w:cs="Angsana New"/>
                <w:sz w:val="28"/>
                <w:szCs w:val="28"/>
              </w:rPr>
              <w:t>ATSN</w:t>
            </w:r>
          </w:p>
          <w:p w:rsidR="007A6881" w:rsidRDefault="007A6881">
            <w:pPr>
              <w:jc w:val="center"/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  <w:rPr>
                <w:rFonts w:ascii="Angsana New" w:eastAsia="Angsana New" w:hAnsi="Angsana New" w:cs="Angsana New"/>
                <w:sz w:val="28"/>
                <w:szCs w:val="28"/>
              </w:rPr>
            </w:pPr>
            <w:r>
              <w:rPr>
                <w:rFonts w:ascii="Angsana New" w:eastAsia="Angsana New" w:hAnsi="Angsana New" w:cs="Angsana New"/>
                <w:sz w:val="28"/>
                <w:szCs w:val="28"/>
                <w:cs/>
              </w:rPr>
              <w:t xml:space="preserve">แผนกวิชาสามัญ-สัมพันธ์ </w:t>
            </w:r>
          </w:p>
          <w:p w:rsidR="007A6881" w:rsidRDefault="00F41061">
            <w:pPr>
              <w:jc w:val="center"/>
              <w:rPr>
                <w:rFonts w:ascii="Angsana New" w:eastAsia="Angsana New" w:hAnsi="Angsana New" w:cs="Angsana New"/>
                <w:sz w:val="28"/>
                <w:szCs w:val="28"/>
              </w:rPr>
            </w:pPr>
            <w:r>
              <w:rPr>
                <w:rFonts w:ascii="Angsana New" w:eastAsia="Angsana New" w:hAnsi="Angsana New" w:cs="Angsana New"/>
                <w:sz w:val="28"/>
                <w:szCs w:val="28"/>
                <w:cs/>
              </w:rPr>
              <w:t>แผนกวิชาช่างอุตสาหกรรม</w:t>
            </w:r>
          </w:p>
          <w:p w:rsidR="007A6881" w:rsidRDefault="00F41061">
            <w:pPr>
              <w:jc w:val="center"/>
              <w:rPr>
                <w:rFonts w:ascii="Angsana New" w:eastAsia="Angsana New" w:hAnsi="Angsana New" w:cs="Angsana New"/>
                <w:sz w:val="28"/>
                <w:szCs w:val="28"/>
              </w:rPr>
            </w:pPr>
            <w:r>
              <w:rPr>
                <w:rFonts w:ascii="Angsana New" w:eastAsia="Angsana New" w:hAnsi="Angsana New" w:cs="Angsana New"/>
                <w:sz w:val="28"/>
                <w:szCs w:val="28"/>
                <w:cs/>
              </w:rPr>
              <w:t>งานวิทยบริการ</w:t>
            </w:r>
          </w:p>
          <w:p w:rsidR="007A6881" w:rsidRDefault="00F41061">
            <w:pPr>
              <w:jc w:val="center"/>
              <w:rPr>
                <w:rFonts w:ascii="Angsana New" w:eastAsia="Angsana New" w:hAnsi="Angsana New" w:cs="Angsana New"/>
                <w:sz w:val="28"/>
                <w:szCs w:val="28"/>
              </w:rPr>
            </w:pPr>
            <w:r>
              <w:rPr>
                <w:rFonts w:ascii="Angsana New" w:eastAsia="Angsana New" w:hAnsi="Angsana New" w:cs="Angsana New"/>
                <w:sz w:val="28"/>
                <w:szCs w:val="28"/>
                <w:cs/>
              </w:rPr>
              <w:t>งานระบบทวิภาคี</w:t>
            </w:r>
          </w:p>
          <w:p w:rsidR="007A6881" w:rsidRDefault="00F41061">
            <w:pPr>
              <w:jc w:val="center"/>
            </w:pPr>
            <w:r>
              <w:rPr>
                <w:rFonts w:ascii="Angsana New" w:eastAsia="Angsana New" w:hAnsi="Angsana New" w:cs="Angsana New"/>
                <w:sz w:val="28"/>
                <w:szCs w:val="28"/>
                <w:cs/>
              </w:rPr>
              <w:t xml:space="preserve">งานวิจัย </w:t>
            </w:r>
            <w:r>
              <w:rPr>
                <w:rFonts w:ascii="Angsana New" w:eastAsia="Angsana New" w:hAnsi="Angsana New" w:cs="Angsana New"/>
                <w:sz w:val="28"/>
                <w:szCs w:val="28"/>
                <w:cs/>
              </w:rPr>
              <w:t>พัฒนานวัตกรรมและสิ่งประดิษฐ์</w:t>
            </w:r>
          </w:p>
        </w:tc>
      </w:tr>
      <w:tr w:rsidR="007A688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ngsana New" w:eastAsia="Angsana New" w:hAnsi="Angsana New" w:cs="Angsana New"/>
                <w:sz w:val="28"/>
                <w:szCs w:val="28"/>
              </w:rPr>
              <w:lastRenderedPageBreak/>
              <w:t>14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  <w:rPr>
                <w:rFonts w:ascii="Angsana New" w:eastAsia="Angsana New" w:hAnsi="Angsana New" w:cs="Angsana New"/>
                <w:sz w:val="28"/>
                <w:szCs w:val="28"/>
              </w:rPr>
            </w:pPr>
            <w:r>
              <w:rPr>
                <w:rFonts w:ascii="Angsana New" w:eastAsia="Angsana New" w:hAnsi="Angsana New" w:cs="Angsana New"/>
                <w:sz w:val="28"/>
                <w:szCs w:val="28"/>
              </w:rPr>
              <w:t>ACL</w:t>
            </w:r>
          </w:p>
          <w:p w:rsidR="007A6881" w:rsidRDefault="007A6881">
            <w:pPr>
              <w:jc w:val="center"/>
              <w:rPr>
                <w:rFonts w:ascii="Angsana New" w:eastAsia="Angsana New" w:hAnsi="Angsana New" w:cs="Angsana New"/>
                <w:sz w:val="28"/>
                <w:szCs w:val="28"/>
              </w:rPr>
            </w:pPr>
          </w:p>
          <w:p w:rsidR="007A6881" w:rsidRDefault="007A6881">
            <w:pPr>
              <w:jc w:val="center"/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81" w:rsidRDefault="007A6881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</w:tr>
      <w:tr w:rsidR="007A688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ngsana New" w:eastAsia="Angsana New" w:hAnsi="Angsana New" w:cs="Angsana New"/>
                <w:sz w:val="28"/>
                <w:szCs w:val="28"/>
              </w:rPr>
              <w:lastRenderedPageBreak/>
              <w:t>15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  <w:rPr>
                <w:rFonts w:ascii="Angsana New" w:eastAsia="Angsana New" w:hAnsi="Angsana New" w:cs="Angsana New"/>
                <w:sz w:val="28"/>
                <w:szCs w:val="28"/>
              </w:rPr>
            </w:pPr>
            <w:r>
              <w:rPr>
                <w:rFonts w:ascii="Angsana New" w:eastAsia="Angsana New" w:hAnsi="Angsana New" w:cs="Angsana New"/>
                <w:sz w:val="28"/>
                <w:szCs w:val="28"/>
              </w:rPr>
              <w:t>MCP</w:t>
            </w:r>
          </w:p>
          <w:p w:rsidR="007A6881" w:rsidRDefault="007A6881">
            <w:pPr>
              <w:jc w:val="center"/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81" w:rsidRDefault="007A6881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7A6881"/>
        </w:tc>
      </w:tr>
      <w:tr w:rsidR="007A6881">
        <w:tblPrEx>
          <w:shd w:val="clear" w:color="auto" w:fill="CAD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7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ngsana New" w:eastAsia="Angsana New" w:hAnsi="Angsana New" w:cs="Angsana New"/>
                <w:sz w:val="28"/>
                <w:szCs w:val="28"/>
              </w:rPr>
              <w:lastRenderedPageBreak/>
              <w:t>16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  <w:rPr>
                <w:rFonts w:ascii="Angsana New" w:eastAsia="Angsana New" w:hAnsi="Angsana New" w:cs="Angsana New"/>
                <w:sz w:val="28"/>
                <w:szCs w:val="28"/>
              </w:rPr>
            </w:pPr>
            <w:r>
              <w:rPr>
                <w:rFonts w:ascii="Angsana New" w:eastAsia="Angsana New" w:hAnsi="Angsana New" w:cs="Angsana New"/>
                <w:sz w:val="28"/>
                <w:szCs w:val="28"/>
              </w:rPr>
              <w:t>MCS</w:t>
            </w:r>
          </w:p>
          <w:p w:rsidR="007A6881" w:rsidRDefault="007A6881">
            <w:pPr>
              <w:jc w:val="center"/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ngsana New" w:eastAsia="Angsana New" w:hAnsi="Angsana New" w:cs="Angsana New"/>
                <w:sz w:val="28"/>
                <w:szCs w:val="28"/>
                <w:cs/>
              </w:rPr>
              <w:t>การนำมาตรฐานที่อ้างอิงมาจัดทำเป็นเป้าหมาย ค่าร้อยละความสำเร็จ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ngsana New" w:eastAsia="Angsana New" w:hAnsi="Angsana New" w:cs="Angsana New"/>
                <w:sz w:val="28"/>
                <w:szCs w:val="28"/>
              </w:rPr>
              <w:t>d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rial Unicode MS" w:hAnsi="Arial Unicode MS" w:cs="Angsana New"/>
                <w:cs/>
              </w:rPr>
              <w:t>✓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6881" w:rsidRDefault="007A6881"/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A6881" w:rsidRDefault="00F41061">
            <w:pPr>
              <w:jc w:val="center"/>
            </w:pPr>
            <w:r>
              <w:rPr>
                <w:rFonts w:ascii="Angsana New" w:eastAsia="Angsana New" w:hAnsi="Angsana New" w:cs="Angsana New"/>
                <w:sz w:val="28"/>
                <w:szCs w:val="28"/>
                <w:cs/>
              </w:rPr>
              <w:t xml:space="preserve">จัดให้มีโครงสร้างการบริหารงานใช้ชื่องานกลุ่มสาระการเรียนรู้  โดยไม่ได้แยกโครงสร้างการบริหารงานออกเป็น  </w:t>
            </w:r>
            <w:r>
              <w:rPr>
                <w:rFonts w:ascii="Angsana New" w:eastAsia="Angsana New" w:hAnsi="Angsana New" w:cs="Angsana New"/>
                <w:sz w:val="28"/>
                <w:szCs w:val="28"/>
              </w:rPr>
              <w:t xml:space="preserve">8 </w:t>
            </w:r>
            <w:r>
              <w:rPr>
                <w:rFonts w:ascii="Angsana New" w:eastAsia="Angsana New" w:hAnsi="Angsana New" w:cs="Angsana New"/>
                <w:sz w:val="28"/>
                <w:szCs w:val="28"/>
                <w:cs/>
              </w:rPr>
              <w:t xml:space="preserve">กลุ่มสาระฯ การเรียนรู้ </w:t>
            </w:r>
          </w:p>
        </w:tc>
      </w:tr>
    </w:tbl>
    <w:p w:rsidR="007A6881" w:rsidRDefault="007A6881">
      <w:pPr>
        <w:widowControl w:val="0"/>
        <w:jc w:val="center"/>
        <w:rPr>
          <w:rFonts w:ascii="Angsana New" w:eastAsia="Angsana New" w:hAnsi="Angsana New" w:cs="Angsana New"/>
          <w:b/>
          <w:bCs/>
          <w:sz w:val="28"/>
          <w:szCs w:val="28"/>
        </w:rPr>
      </w:pPr>
    </w:p>
    <w:p w:rsidR="007A6881" w:rsidRDefault="007A6881">
      <w:pPr>
        <w:jc w:val="center"/>
        <w:rPr>
          <w:rFonts w:ascii="Angsana New" w:eastAsia="Angsana New" w:hAnsi="Angsana New" w:cs="Angsana New"/>
          <w:sz w:val="28"/>
          <w:szCs w:val="28"/>
        </w:rPr>
      </w:pPr>
    </w:p>
    <w:p w:rsidR="007A6881" w:rsidRDefault="007A6881">
      <w:pPr>
        <w:jc w:val="center"/>
        <w:rPr>
          <w:rFonts w:ascii="Angsana New" w:eastAsia="Angsana New" w:hAnsi="Angsana New" w:cs="Angsana New"/>
          <w:b/>
          <w:bCs/>
          <w:sz w:val="28"/>
          <w:szCs w:val="28"/>
        </w:rPr>
      </w:pPr>
    </w:p>
    <w:p w:rsidR="007A6881" w:rsidRDefault="007A6881">
      <w:pPr>
        <w:jc w:val="center"/>
        <w:rPr>
          <w:rFonts w:ascii="Angsana New" w:eastAsia="Angsana New" w:hAnsi="Angsana New" w:cs="Angsana New"/>
          <w:b/>
          <w:bCs/>
          <w:sz w:val="28"/>
          <w:szCs w:val="28"/>
        </w:rPr>
      </w:pPr>
    </w:p>
    <w:p w:rsidR="007A6881" w:rsidRDefault="007A6881">
      <w:pPr>
        <w:jc w:val="center"/>
        <w:rPr>
          <w:rFonts w:ascii="Angsana New" w:eastAsia="Angsana New" w:hAnsi="Angsana New" w:cs="Angsana New"/>
          <w:b/>
          <w:bCs/>
          <w:sz w:val="28"/>
          <w:szCs w:val="28"/>
        </w:rPr>
      </w:pPr>
    </w:p>
    <w:p w:rsidR="007A6881" w:rsidRDefault="007A6881">
      <w:pPr>
        <w:jc w:val="center"/>
      </w:pPr>
    </w:p>
    <w:p w:rsidR="007A6881" w:rsidRDefault="00F41061">
      <w:pPr>
        <w:jc w:val="center"/>
        <w:rPr>
          <w:rFonts w:ascii="Angsana New" w:eastAsia="Angsana New" w:hAnsi="Angsana New" w:cs="Angsana New"/>
          <w:b/>
          <w:bCs/>
          <w:sz w:val="28"/>
          <w:szCs w:val="28"/>
        </w:rPr>
      </w:pPr>
      <w:r>
        <w:rPr>
          <w:rFonts w:ascii="Angsana New" w:eastAsia="Angsana New" w:hAnsi="Angsana New" w:cs="Angsana New"/>
          <w:b/>
          <w:bCs/>
          <w:sz w:val="28"/>
          <w:szCs w:val="28"/>
          <w:cs/>
        </w:rPr>
        <w:t>สรุปภาพรวมที่เช็คข้อมูลคุ่มือคุณภาพหน่วยงานฝ่าย วิชาการ</w:t>
      </w:r>
    </w:p>
    <w:p w:rsidR="007A6881" w:rsidRDefault="00F41061">
      <w:pPr>
        <w:pStyle w:val="a8"/>
        <w:numPr>
          <w:ilvl w:val="0"/>
          <w:numId w:val="2"/>
        </w:numPr>
        <w:rPr>
          <w:rFonts w:ascii="Angsana New" w:eastAsia="Angsana New" w:hAnsi="Angsana New" w:cs="Angsana New"/>
          <w:sz w:val="28"/>
          <w:szCs w:val="28"/>
        </w:rPr>
      </w:pPr>
      <w:r>
        <w:rPr>
          <w:rFonts w:ascii="Angsana New" w:eastAsia="Angsana New" w:hAnsi="Angsana New" w:cs="Angsana New"/>
          <w:b/>
          <w:bCs/>
          <w:sz w:val="28"/>
          <w:szCs w:val="28"/>
          <w:cs/>
        </w:rPr>
        <w:t xml:space="preserve">เหมือนกันจำนวน </w:t>
      </w:r>
      <w:r>
        <w:rPr>
          <w:rFonts w:ascii="Angsana New" w:eastAsia="Angsana New" w:hAnsi="Angsana New" w:cs="Angsana New"/>
          <w:b/>
          <w:bCs/>
          <w:sz w:val="28"/>
          <w:szCs w:val="28"/>
        </w:rPr>
        <w:t xml:space="preserve">15  </w:t>
      </w:r>
      <w:r>
        <w:rPr>
          <w:rFonts w:ascii="Angsana New" w:eastAsia="Angsana New" w:hAnsi="Angsana New" w:cs="Angsana New"/>
          <w:b/>
          <w:bCs/>
          <w:sz w:val="28"/>
          <w:szCs w:val="28"/>
          <w:cs/>
        </w:rPr>
        <w:t xml:space="preserve">โรงเรียน ได้แก่  </w:t>
      </w:r>
      <w:r>
        <w:rPr>
          <w:rFonts w:ascii="Angsana New" w:eastAsia="Angsana New" w:hAnsi="Angsana New" w:cs="Angsana New"/>
          <w:sz w:val="28"/>
          <w:szCs w:val="28"/>
          <w:u w:val="single"/>
          <w:cs/>
        </w:rPr>
        <w:t xml:space="preserve">โรงเรียน เซนต์คาเบรียล  </w:t>
      </w:r>
      <w:r>
        <w:rPr>
          <w:rFonts w:ascii="Angsana New" w:eastAsia="Angsana New" w:hAnsi="Angsana New" w:cs="Angsana New"/>
          <w:sz w:val="28"/>
          <w:szCs w:val="28"/>
          <w:u w:val="single"/>
          <w:cs/>
        </w:rPr>
        <w:t>โรงเรียนมงฟอร์ตวิทยาลัย แผนกประถม โรงเรียนมงฟอร์ตวิทยาลัย โรงเรียนอัสสัมชัญอุบลราชธานี  โรงเรียนอัสสัมชัญธนบุรี โรงเรียนอัสสัมชัญสมุทรปราการ โรงเรียนอัสสัมชัญศรีราชา โรงเรียนอัสสัมชัญระยอง โรงเรียนอัสสัมชัญนครราชสีมา  โรงเรียนอัสสัมชัญลำปาง โรงเรียนอัสสัมช</w:t>
      </w:r>
      <w:r>
        <w:rPr>
          <w:rFonts w:ascii="Angsana New" w:eastAsia="Angsana New" w:hAnsi="Angsana New" w:cs="Angsana New"/>
          <w:sz w:val="28"/>
          <w:szCs w:val="28"/>
          <w:u w:val="single"/>
          <w:cs/>
        </w:rPr>
        <w:t>ัญหลักสูตรภาษาอังกฤษ โรงเรียนอัสสัมชัญ แผนกประถม โรงเรียนเซนต์หลุยส์ฉะเชิงเทรา โรงเรียนอัสสัมชัญ โรงเรียนอัสสัมชัญเทคนิคนครพนม</w:t>
      </w:r>
      <w:r>
        <w:rPr>
          <w:rFonts w:ascii="Angsana New" w:eastAsia="Angsana New" w:hAnsi="Angsana New" w:cs="Angsana New"/>
          <w:sz w:val="28"/>
          <w:szCs w:val="28"/>
          <w:u w:val="single"/>
        </w:rPr>
        <w:tab/>
      </w:r>
      <w:r>
        <w:rPr>
          <w:rFonts w:ascii="Angsana New" w:eastAsia="Angsana New" w:hAnsi="Angsana New" w:cs="Angsana New"/>
          <w:sz w:val="28"/>
          <w:szCs w:val="28"/>
          <w:u w:val="single"/>
        </w:rPr>
        <w:tab/>
      </w:r>
      <w:r>
        <w:rPr>
          <w:rFonts w:ascii="Angsana New" w:eastAsia="Angsana New" w:hAnsi="Angsana New" w:cs="Angsana New"/>
          <w:sz w:val="28"/>
          <w:szCs w:val="28"/>
          <w:u w:val="single"/>
        </w:rPr>
        <w:tab/>
      </w:r>
      <w:r>
        <w:rPr>
          <w:rFonts w:ascii="Angsana New" w:eastAsia="Angsana New" w:hAnsi="Angsana New" w:cs="Angsana New"/>
          <w:sz w:val="28"/>
          <w:szCs w:val="28"/>
          <w:u w:val="single"/>
        </w:rPr>
        <w:tab/>
      </w:r>
      <w:r>
        <w:rPr>
          <w:rFonts w:ascii="Angsana New" w:eastAsia="Angsana New" w:hAnsi="Angsana New" w:cs="Angsana New"/>
          <w:sz w:val="28"/>
          <w:szCs w:val="28"/>
          <w:u w:val="single"/>
        </w:rPr>
        <w:tab/>
      </w:r>
      <w:r>
        <w:rPr>
          <w:rFonts w:ascii="Angsana New" w:eastAsia="Angsana New" w:hAnsi="Angsana New" w:cs="Angsana New"/>
          <w:sz w:val="28"/>
          <w:szCs w:val="28"/>
          <w:u w:val="single"/>
        </w:rPr>
        <w:tab/>
      </w:r>
      <w:r>
        <w:rPr>
          <w:rFonts w:ascii="Angsana New" w:eastAsia="Angsana New" w:hAnsi="Angsana New" w:cs="Angsana New"/>
          <w:sz w:val="28"/>
          <w:szCs w:val="28"/>
          <w:u w:val="single"/>
          <w:cs/>
        </w:rPr>
        <w:t xml:space="preserve"> </w:t>
      </w:r>
    </w:p>
    <w:p w:rsidR="007A6881" w:rsidRDefault="00F41061">
      <w:pPr>
        <w:pStyle w:val="a8"/>
        <w:numPr>
          <w:ilvl w:val="0"/>
          <w:numId w:val="2"/>
        </w:numPr>
        <w:rPr>
          <w:rFonts w:ascii="Angsana New" w:eastAsia="Angsana New" w:hAnsi="Angsana New" w:cs="Angsana New"/>
          <w:b/>
          <w:bCs/>
          <w:sz w:val="28"/>
          <w:szCs w:val="28"/>
        </w:rPr>
      </w:pPr>
      <w:r>
        <w:rPr>
          <w:rFonts w:ascii="Angsana New" w:eastAsia="Angsana New" w:hAnsi="Angsana New" w:cs="Angsana New"/>
          <w:b/>
          <w:bCs/>
          <w:sz w:val="28"/>
          <w:szCs w:val="28"/>
          <w:cs/>
        </w:rPr>
        <w:t>ต่างกันจำนวน        -          โรงเรียน ได้แก่</w:t>
      </w:r>
      <w:r>
        <w:rPr>
          <w:rFonts w:ascii="Angsana New" w:eastAsia="Angsana New" w:hAnsi="Angsana New" w:cs="Angsana New"/>
          <w:b/>
          <w:bCs/>
          <w:sz w:val="28"/>
          <w:szCs w:val="28"/>
          <w:u w:val="single"/>
          <w:cs/>
        </w:rPr>
        <w:t xml:space="preserve"> </w:t>
      </w:r>
      <w:r>
        <w:rPr>
          <w:rFonts w:ascii="Angsana New" w:eastAsia="Angsana New" w:hAnsi="Angsana New" w:cs="Angsana New"/>
          <w:b/>
          <w:bCs/>
          <w:sz w:val="28"/>
          <w:szCs w:val="28"/>
          <w:u w:val="single"/>
        </w:rPr>
        <w:tab/>
      </w:r>
      <w:r>
        <w:rPr>
          <w:rFonts w:ascii="Angsana New" w:eastAsia="Angsana New" w:hAnsi="Angsana New" w:cs="Angsana New"/>
          <w:b/>
          <w:bCs/>
          <w:sz w:val="28"/>
          <w:szCs w:val="28"/>
          <w:u w:val="single"/>
        </w:rPr>
        <w:tab/>
      </w:r>
      <w:r>
        <w:rPr>
          <w:rFonts w:ascii="Angsana New" w:eastAsia="Angsana New" w:hAnsi="Angsana New" w:cs="Angsana New"/>
          <w:b/>
          <w:bCs/>
          <w:sz w:val="28"/>
          <w:szCs w:val="28"/>
          <w:u w:val="single"/>
        </w:rPr>
        <w:tab/>
      </w:r>
      <w:r>
        <w:rPr>
          <w:rFonts w:ascii="Angsana New" w:eastAsia="Angsana New" w:hAnsi="Angsana New" w:cs="Angsana New"/>
          <w:b/>
          <w:bCs/>
          <w:sz w:val="28"/>
          <w:szCs w:val="28"/>
          <w:u w:val="single"/>
        </w:rPr>
        <w:tab/>
      </w:r>
      <w:r>
        <w:rPr>
          <w:rFonts w:ascii="Angsana New" w:eastAsia="Angsana New" w:hAnsi="Angsana New" w:cs="Angsana New"/>
          <w:b/>
          <w:bCs/>
          <w:sz w:val="28"/>
          <w:szCs w:val="28"/>
          <w:u w:val="single"/>
        </w:rPr>
        <w:tab/>
      </w:r>
      <w:r>
        <w:rPr>
          <w:rFonts w:ascii="Angsana New" w:eastAsia="Angsana New" w:hAnsi="Angsana New" w:cs="Angsana New"/>
          <w:b/>
          <w:bCs/>
          <w:sz w:val="28"/>
          <w:szCs w:val="28"/>
          <w:u w:val="single"/>
        </w:rPr>
        <w:tab/>
      </w:r>
      <w:r>
        <w:rPr>
          <w:rFonts w:ascii="Angsana New" w:eastAsia="Angsana New" w:hAnsi="Angsana New" w:cs="Angsana New"/>
          <w:b/>
          <w:bCs/>
          <w:sz w:val="28"/>
          <w:szCs w:val="28"/>
          <w:u w:val="single"/>
        </w:rPr>
        <w:tab/>
      </w:r>
      <w:r>
        <w:rPr>
          <w:rFonts w:ascii="Angsana New" w:eastAsia="Angsana New" w:hAnsi="Angsana New" w:cs="Angsana New"/>
          <w:b/>
          <w:bCs/>
          <w:sz w:val="28"/>
          <w:szCs w:val="28"/>
          <w:u w:val="single"/>
        </w:rPr>
        <w:tab/>
      </w:r>
      <w:r>
        <w:rPr>
          <w:rFonts w:ascii="Angsana New" w:eastAsia="Angsana New" w:hAnsi="Angsana New" w:cs="Angsana New"/>
          <w:b/>
          <w:bCs/>
          <w:sz w:val="28"/>
          <w:szCs w:val="28"/>
          <w:u w:val="single"/>
        </w:rPr>
        <w:tab/>
      </w:r>
      <w:r>
        <w:rPr>
          <w:rFonts w:ascii="Angsana New" w:eastAsia="Angsana New" w:hAnsi="Angsana New" w:cs="Angsana New"/>
          <w:b/>
          <w:bCs/>
          <w:sz w:val="28"/>
          <w:szCs w:val="28"/>
          <w:u w:val="single"/>
        </w:rPr>
        <w:tab/>
      </w:r>
      <w:r>
        <w:rPr>
          <w:rFonts w:ascii="Angsana New" w:eastAsia="Angsana New" w:hAnsi="Angsana New" w:cs="Angsana New"/>
          <w:b/>
          <w:bCs/>
          <w:sz w:val="28"/>
          <w:szCs w:val="28"/>
          <w:u w:val="single"/>
        </w:rPr>
        <w:tab/>
      </w:r>
      <w:r>
        <w:rPr>
          <w:rFonts w:ascii="Angsana New" w:eastAsia="Angsana New" w:hAnsi="Angsana New" w:cs="Angsana New"/>
          <w:b/>
          <w:bCs/>
          <w:sz w:val="28"/>
          <w:szCs w:val="28"/>
          <w:u w:val="single"/>
        </w:rPr>
        <w:tab/>
      </w:r>
      <w:r>
        <w:rPr>
          <w:rFonts w:ascii="Angsana New" w:eastAsia="Angsana New" w:hAnsi="Angsana New" w:cs="Angsana New"/>
          <w:b/>
          <w:bCs/>
          <w:sz w:val="28"/>
          <w:szCs w:val="28"/>
          <w:u w:val="single"/>
        </w:rPr>
        <w:tab/>
      </w:r>
      <w:r>
        <w:rPr>
          <w:rFonts w:ascii="Angsana New" w:eastAsia="Angsana New" w:hAnsi="Angsana New" w:cs="Angsana New"/>
          <w:b/>
          <w:bCs/>
          <w:sz w:val="28"/>
          <w:szCs w:val="28"/>
          <w:u w:val="single"/>
        </w:rPr>
        <w:tab/>
      </w:r>
      <w:r>
        <w:rPr>
          <w:rFonts w:ascii="Angsana New" w:eastAsia="Angsana New" w:hAnsi="Angsana New" w:cs="Angsana New"/>
          <w:b/>
          <w:bCs/>
          <w:sz w:val="28"/>
          <w:szCs w:val="28"/>
          <w:u w:val="single"/>
        </w:rPr>
        <w:tab/>
      </w:r>
    </w:p>
    <w:p w:rsidR="007A6881" w:rsidRDefault="007A6881">
      <w:pPr>
        <w:pStyle w:val="a8"/>
        <w:rPr>
          <w:rFonts w:ascii="Angsana New" w:eastAsia="Angsana New" w:hAnsi="Angsana New" w:cs="Angsana New"/>
          <w:sz w:val="28"/>
          <w:szCs w:val="28"/>
        </w:rPr>
      </w:pPr>
    </w:p>
    <w:p w:rsidR="007A6881" w:rsidRDefault="00F41061">
      <w:pPr>
        <w:pStyle w:val="a8"/>
        <w:numPr>
          <w:ilvl w:val="0"/>
          <w:numId w:val="2"/>
        </w:numPr>
        <w:rPr>
          <w:rFonts w:ascii="Angsana New" w:eastAsia="Angsana New" w:hAnsi="Angsana New" w:cs="Angsana New"/>
          <w:b/>
          <w:bCs/>
          <w:sz w:val="28"/>
          <w:szCs w:val="28"/>
        </w:rPr>
      </w:pPr>
      <w:r>
        <w:rPr>
          <w:rFonts w:ascii="Angsana New" w:eastAsia="Angsana New" w:hAnsi="Angsana New" w:cs="Angsana New"/>
          <w:b/>
          <w:bCs/>
          <w:sz w:val="28"/>
          <w:szCs w:val="28"/>
          <w:cs/>
        </w:rPr>
        <w:t xml:space="preserve">อื่น ๆ ระบุ </w:t>
      </w:r>
      <w:r>
        <w:rPr>
          <w:rFonts w:ascii="Angsana New" w:eastAsia="Angsana New" w:hAnsi="Angsana New" w:cs="Angsana New"/>
          <w:b/>
          <w:bCs/>
          <w:sz w:val="28"/>
          <w:szCs w:val="28"/>
          <w:u w:val="single"/>
        </w:rPr>
        <w:tab/>
      </w:r>
      <w:r>
        <w:rPr>
          <w:rFonts w:ascii="Angsana New" w:eastAsia="Angsana New" w:hAnsi="Angsana New" w:cs="Angsana New"/>
          <w:b/>
          <w:bCs/>
          <w:sz w:val="28"/>
          <w:szCs w:val="28"/>
          <w:u w:val="single"/>
        </w:rPr>
        <w:tab/>
      </w:r>
      <w:r>
        <w:rPr>
          <w:rFonts w:ascii="Angsana New" w:eastAsia="Angsana New" w:hAnsi="Angsana New" w:cs="Angsana New"/>
          <w:b/>
          <w:bCs/>
          <w:sz w:val="28"/>
          <w:szCs w:val="28"/>
          <w:u w:val="single"/>
        </w:rPr>
        <w:tab/>
      </w:r>
      <w:r>
        <w:rPr>
          <w:rFonts w:ascii="Angsana New" w:eastAsia="Angsana New" w:hAnsi="Angsana New" w:cs="Angsana New"/>
          <w:b/>
          <w:bCs/>
          <w:sz w:val="28"/>
          <w:szCs w:val="28"/>
          <w:u w:val="single"/>
        </w:rPr>
        <w:tab/>
      </w:r>
      <w:r>
        <w:rPr>
          <w:rFonts w:ascii="Angsana New" w:eastAsia="Angsana New" w:hAnsi="Angsana New" w:cs="Angsana New"/>
          <w:b/>
          <w:bCs/>
          <w:sz w:val="28"/>
          <w:szCs w:val="28"/>
          <w:u w:val="single"/>
        </w:rPr>
        <w:tab/>
      </w:r>
      <w:r>
        <w:rPr>
          <w:rFonts w:ascii="Angsana New" w:eastAsia="Angsana New" w:hAnsi="Angsana New" w:cs="Angsana New"/>
          <w:b/>
          <w:bCs/>
          <w:sz w:val="28"/>
          <w:szCs w:val="28"/>
          <w:u w:val="single"/>
        </w:rPr>
        <w:tab/>
      </w:r>
      <w:r>
        <w:rPr>
          <w:rFonts w:ascii="Angsana New" w:eastAsia="Angsana New" w:hAnsi="Angsana New" w:cs="Angsana New"/>
          <w:b/>
          <w:bCs/>
          <w:sz w:val="28"/>
          <w:szCs w:val="28"/>
          <w:u w:val="single"/>
        </w:rPr>
        <w:tab/>
      </w:r>
      <w:r>
        <w:rPr>
          <w:rFonts w:ascii="Angsana New" w:eastAsia="Angsana New" w:hAnsi="Angsana New" w:cs="Angsana New"/>
          <w:b/>
          <w:bCs/>
          <w:sz w:val="28"/>
          <w:szCs w:val="28"/>
          <w:u w:val="single"/>
        </w:rPr>
        <w:tab/>
      </w:r>
      <w:r>
        <w:rPr>
          <w:rFonts w:ascii="Angsana New" w:eastAsia="Angsana New" w:hAnsi="Angsana New" w:cs="Angsana New"/>
          <w:b/>
          <w:bCs/>
          <w:sz w:val="28"/>
          <w:szCs w:val="28"/>
          <w:u w:val="single"/>
        </w:rPr>
        <w:tab/>
      </w:r>
      <w:r>
        <w:rPr>
          <w:rFonts w:ascii="Angsana New" w:eastAsia="Angsana New" w:hAnsi="Angsana New" w:cs="Angsana New"/>
          <w:b/>
          <w:bCs/>
          <w:sz w:val="28"/>
          <w:szCs w:val="28"/>
          <w:u w:val="single"/>
        </w:rPr>
        <w:tab/>
      </w:r>
      <w:r>
        <w:rPr>
          <w:rFonts w:ascii="Angsana New" w:eastAsia="Angsana New" w:hAnsi="Angsana New" w:cs="Angsana New"/>
          <w:b/>
          <w:bCs/>
          <w:sz w:val="28"/>
          <w:szCs w:val="28"/>
          <w:u w:val="single"/>
        </w:rPr>
        <w:tab/>
      </w:r>
      <w:r>
        <w:rPr>
          <w:rFonts w:ascii="Angsana New" w:eastAsia="Angsana New" w:hAnsi="Angsana New" w:cs="Angsana New"/>
          <w:b/>
          <w:bCs/>
          <w:sz w:val="28"/>
          <w:szCs w:val="28"/>
          <w:u w:val="single"/>
        </w:rPr>
        <w:tab/>
      </w:r>
      <w:r>
        <w:rPr>
          <w:rFonts w:ascii="Angsana New" w:eastAsia="Angsana New" w:hAnsi="Angsana New" w:cs="Angsana New"/>
          <w:b/>
          <w:bCs/>
          <w:sz w:val="28"/>
          <w:szCs w:val="28"/>
          <w:u w:val="single"/>
        </w:rPr>
        <w:tab/>
      </w:r>
      <w:r>
        <w:rPr>
          <w:rFonts w:ascii="Angsana New" w:eastAsia="Angsana New" w:hAnsi="Angsana New" w:cs="Angsana New"/>
          <w:b/>
          <w:bCs/>
          <w:sz w:val="28"/>
          <w:szCs w:val="28"/>
          <w:cs/>
        </w:rPr>
        <w:t>จำนวน</w:t>
      </w:r>
      <w:r>
        <w:rPr>
          <w:rFonts w:ascii="Angsana New" w:eastAsia="Angsana New" w:hAnsi="Angsana New" w:cs="Angsana New"/>
          <w:b/>
          <w:bCs/>
          <w:sz w:val="28"/>
          <w:szCs w:val="28"/>
          <w:u w:val="single"/>
          <w:cs/>
        </w:rPr>
        <w:t xml:space="preserve">                                                </w:t>
      </w:r>
      <w:r>
        <w:rPr>
          <w:rFonts w:ascii="Angsana New" w:eastAsia="Angsana New" w:hAnsi="Angsana New" w:cs="Angsana New"/>
          <w:b/>
          <w:bCs/>
          <w:sz w:val="28"/>
          <w:szCs w:val="28"/>
          <w:cs/>
        </w:rPr>
        <w:t>โรงเรียน</w:t>
      </w:r>
    </w:p>
    <w:p w:rsidR="007A6881" w:rsidRDefault="00F41061">
      <w:pPr>
        <w:pStyle w:val="a8"/>
        <w:rPr>
          <w:rFonts w:ascii="Angsana New" w:eastAsia="Angsana New" w:hAnsi="Angsana New" w:cs="Angsana New"/>
          <w:b/>
          <w:bCs/>
          <w:sz w:val="28"/>
          <w:szCs w:val="28"/>
        </w:rPr>
      </w:pPr>
      <w:r>
        <w:rPr>
          <w:rFonts w:ascii="Angsana New" w:eastAsia="Angsana New" w:hAnsi="Angsana New" w:cs="Angsana New"/>
          <w:b/>
          <w:bCs/>
          <w:sz w:val="28"/>
          <w:szCs w:val="28"/>
          <w:cs/>
        </w:rPr>
        <w:t xml:space="preserve">ได้แก่ </w:t>
      </w:r>
      <w:r>
        <w:rPr>
          <w:rFonts w:ascii="Angsana New" w:eastAsia="Angsana New" w:hAnsi="Angsana New" w:cs="Angsana New"/>
          <w:sz w:val="28"/>
          <w:szCs w:val="28"/>
          <w:cs/>
        </w:rPr>
        <w:t xml:space="preserve">โรงเรียน </w:t>
      </w:r>
      <w:r>
        <w:rPr>
          <w:rFonts w:ascii="Angsana New" w:eastAsia="Angsana New" w:hAnsi="Angsana New" w:cs="Angsana New"/>
          <w:sz w:val="28"/>
          <w:szCs w:val="28"/>
          <w:u w:val="single"/>
        </w:rPr>
        <w:tab/>
      </w:r>
      <w:r>
        <w:rPr>
          <w:rFonts w:ascii="Angsana New" w:eastAsia="Angsana New" w:hAnsi="Angsana New" w:cs="Angsana New"/>
          <w:sz w:val="28"/>
          <w:szCs w:val="28"/>
          <w:u w:val="single"/>
        </w:rPr>
        <w:tab/>
      </w:r>
      <w:r>
        <w:rPr>
          <w:rFonts w:ascii="Angsana New" w:eastAsia="Angsana New" w:hAnsi="Angsana New" w:cs="Angsana New"/>
          <w:sz w:val="28"/>
          <w:szCs w:val="28"/>
          <w:u w:val="single"/>
        </w:rPr>
        <w:tab/>
      </w:r>
      <w:r>
        <w:rPr>
          <w:rFonts w:ascii="Angsana New" w:eastAsia="Angsana New" w:hAnsi="Angsana New" w:cs="Angsana New"/>
          <w:sz w:val="28"/>
          <w:szCs w:val="28"/>
          <w:u w:val="single"/>
        </w:rPr>
        <w:tab/>
      </w:r>
      <w:r>
        <w:rPr>
          <w:rFonts w:ascii="Angsana New" w:eastAsia="Angsana New" w:hAnsi="Angsana New" w:cs="Angsana New"/>
          <w:sz w:val="28"/>
          <w:szCs w:val="28"/>
          <w:u w:val="single"/>
        </w:rPr>
        <w:tab/>
      </w:r>
      <w:r>
        <w:rPr>
          <w:rFonts w:ascii="Angsana New" w:eastAsia="Angsana New" w:hAnsi="Angsana New" w:cs="Angsana New"/>
          <w:sz w:val="28"/>
          <w:szCs w:val="28"/>
          <w:u w:val="single"/>
        </w:rPr>
        <w:tab/>
      </w:r>
      <w:r>
        <w:rPr>
          <w:rFonts w:ascii="Angsana New" w:eastAsia="Angsana New" w:hAnsi="Angsana New" w:cs="Angsana New"/>
          <w:sz w:val="28"/>
          <w:szCs w:val="28"/>
          <w:u w:val="single"/>
        </w:rPr>
        <w:tab/>
      </w:r>
      <w:r>
        <w:rPr>
          <w:rFonts w:ascii="Angsana New" w:eastAsia="Angsana New" w:hAnsi="Angsana New" w:cs="Angsana New"/>
          <w:sz w:val="28"/>
          <w:szCs w:val="28"/>
          <w:u w:val="single"/>
        </w:rPr>
        <w:tab/>
      </w:r>
      <w:r>
        <w:rPr>
          <w:rFonts w:ascii="Angsana New" w:eastAsia="Angsana New" w:hAnsi="Angsana New" w:cs="Angsana New"/>
          <w:sz w:val="28"/>
          <w:szCs w:val="28"/>
          <w:u w:val="single"/>
        </w:rPr>
        <w:tab/>
      </w:r>
      <w:r>
        <w:rPr>
          <w:rFonts w:ascii="Angsana New" w:eastAsia="Angsana New" w:hAnsi="Angsana New" w:cs="Angsana New"/>
          <w:sz w:val="28"/>
          <w:szCs w:val="28"/>
          <w:u w:val="single"/>
        </w:rPr>
        <w:tab/>
      </w:r>
      <w:r>
        <w:rPr>
          <w:rFonts w:ascii="Angsana New" w:eastAsia="Angsana New" w:hAnsi="Angsana New" w:cs="Angsana New"/>
          <w:sz w:val="28"/>
          <w:szCs w:val="28"/>
          <w:u w:val="single"/>
        </w:rPr>
        <w:tab/>
      </w:r>
      <w:r>
        <w:rPr>
          <w:rFonts w:ascii="Angsana New" w:eastAsia="Angsana New" w:hAnsi="Angsana New" w:cs="Angsana New"/>
          <w:sz w:val="28"/>
          <w:szCs w:val="28"/>
          <w:u w:val="single"/>
        </w:rPr>
        <w:tab/>
      </w:r>
      <w:r>
        <w:rPr>
          <w:rFonts w:ascii="Angsana New" w:eastAsia="Angsana New" w:hAnsi="Angsana New" w:cs="Angsana New"/>
          <w:sz w:val="28"/>
          <w:szCs w:val="28"/>
          <w:u w:val="single"/>
        </w:rPr>
        <w:tab/>
      </w:r>
    </w:p>
    <w:p w:rsidR="007A6881" w:rsidRDefault="007A6881">
      <w:pPr>
        <w:rPr>
          <w:rFonts w:ascii="Angsana New" w:eastAsia="Angsana New" w:hAnsi="Angsana New" w:cs="Angsana New"/>
          <w:b/>
          <w:bCs/>
          <w:sz w:val="28"/>
          <w:szCs w:val="28"/>
        </w:rPr>
      </w:pPr>
    </w:p>
    <w:p w:rsidR="007A6881" w:rsidRDefault="00F41061">
      <w:pPr>
        <w:rPr>
          <w:rFonts w:ascii="Angsana New" w:eastAsia="Angsana New" w:hAnsi="Angsana New" w:cs="Angsana New"/>
          <w:b/>
          <w:bCs/>
          <w:sz w:val="28"/>
          <w:szCs w:val="28"/>
        </w:rPr>
      </w:pPr>
      <w:r>
        <w:rPr>
          <w:rFonts w:ascii="Angsana New" w:eastAsia="Angsana New" w:hAnsi="Angsana New" w:cs="Angsana New"/>
          <w:b/>
          <w:bCs/>
          <w:sz w:val="28"/>
          <w:szCs w:val="28"/>
          <w:cs/>
        </w:rPr>
        <w:t xml:space="preserve">       ข้อสังเกตเพิ่มเติม  ( กรณีค้นพบข้อมูลที่นอกเหนือจากองค์ประกอบในเล่มคู่มือคุณภาพหน่วยงานหรือค้นพบอะไรที่ต่างจากโรงเรียนอื่นๆ ในเครือมูลนิธิฯ)</w:t>
      </w:r>
    </w:p>
    <w:p w:rsidR="007A6881" w:rsidRDefault="00F41061">
      <w:pPr>
        <w:rPr>
          <w:rFonts w:ascii="Angsana New" w:eastAsia="Angsana New" w:hAnsi="Angsana New" w:cs="Angsana New"/>
          <w:sz w:val="28"/>
          <w:szCs w:val="28"/>
        </w:rPr>
      </w:pPr>
      <w:r>
        <w:rPr>
          <w:rFonts w:ascii="Angsana New" w:eastAsia="Angsana New" w:hAnsi="Angsana New" w:cs="Angsana New"/>
          <w:sz w:val="28"/>
          <w:szCs w:val="28"/>
        </w:rPr>
        <w:tab/>
      </w:r>
      <w:r>
        <w:rPr>
          <w:rFonts w:ascii="Angsana New" w:eastAsia="Angsana New" w:hAnsi="Angsana New" w:cs="Angsana New"/>
          <w:sz w:val="28"/>
          <w:szCs w:val="28"/>
          <w:cs/>
        </w:rPr>
        <w:t>…………………………………………………</w:t>
      </w:r>
      <w:r>
        <w:rPr>
          <w:rFonts w:ascii="Angsana New" w:eastAsia="Angsana New" w:hAnsi="Angsana New" w:cs="Angsana New"/>
          <w:sz w:val="28"/>
          <w:szCs w:val="28"/>
          <w:cs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gsana New" w:eastAsia="Angsana New" w:hAnsi="Angsana New" w:cs="Angsana New"/>
          <w:sz w:val="28"/>
          <w:szCs w:val="28"/>
        </w:rPr>
        <w:tab/>
      </w:r>
      <w:r>
        <w:rPr>
          <w:rFonts w:ascii="Angsana New" w:eastAsia="Angsana New" w:hAnsi="Angsana New" w:cs="Angsana New"/>
          <w:sz w:val="28"/>
          <w:szCs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ngsana New" w:eastAsia="Angsana New" w:hAnsi="Angsana New" w:cs="Angsana New"/>
          <w:sz w:val="28"/>
          <w:szCs w:val="28"/>
        </w:rPr>
        <w:tab/>
      </w:r>
      <w:r>
        <w:rPr>
          <w:rFonts w:ascii="Angsana New" w:eastAsia="Angsana New" w:hAnsi="Angsana New" w:cs="Angsana New"/>
          <w:sz w:val="28"/>
          <w:szCs w:val="28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A6881" w:rsidRDefault="007A6881">
      <w:pPr>
        <w:rPr>
          <w:rFonts w:ascii="Angsana New" w:eastAsia="Angsana New" w:hAnsi="Angsana New" w:cs="Angsana New"/>
          <w:sz w:val="28"/>
          <w:szCs w:val="28"/>
        </w:rPr>
      </w:pPr>
    </w:p>
    <w:p w:rsidR="007A6881" w:rsidRDefault="007A6881">
      <w:pPr>
        <w:rPr>
          <w:rFonts w:ascii="Angsana New" w:eastAsia="Angsana New" w:hAnsi="Angsana New" w:cs="Angsana New"/>
          <w:sz w:val="28"/>
          <w:szCs w:val="28"/>
        </w:rPr>
      </w:pPr>
    </w:p>
    <w:p w:rsidR="007A6881" w:rsidRDefault="00F41061">
      <w:pPr>
        <w:jc w:val="center"/>
        <w:rPr>
          <w:rFonts w:ascii="Angsana New" w:eastAsia="Angsana New" w:hAnsi="Angsana New" w:cs="Angsana New"/>
          <w:sz w:val="28"/>
          <w:szCs w:val="28"/>
        </w:rPr>
      </w:pPr>
      <w:r>
        <w:rPr>
          <w:rFonts w:ascii="Angsana New" w:eastAsia="Angsana New" w:hAnsi="Angsana New" w:cs="Angsana New"/>
          <w:sz w:val="28"/>
          <w:szCs w:val="28"/>
          <w:cs/>
        </w:rPr>
        <w:t xml:space="preserve">         </w:t>
      </w:r>
      <w:r>
        <w:rPr>
          <w:rFonts w:ascii="Angsana New" w:eastAsia="Angsana New" w:hAnsi="Angsana New" w:cs="Angsana New"/>
          <w:sz w:val="28"/>
          <w:szCs w:val="28"/>
          <w:cs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7A6881" w:rsidRDefault="007A6881">
      <w:pPr>
        <w:jc w:val="center"/>
        <w:rPr>
          <w:rFonts w:ascii="Angsana New" w:eastAsia="Angsana New" w:hAnsi="Angsana New" w:cs="Angsana New"/>
          <w:sz w:val="28"/>
          <w:szCs w:val="28"/>
        </w:rPr>
      </w:pPr>
    </w:p>
    <w:p w:rsidR="007A6881" w:rsidRDefault="00F41061">
      <w:pPr>
        <w:jc w:val="center"/>
        <w:rPr>
          <w:rFonts w:ascii="Angsana New" w:eastAsia="Angsana New" w:hAnsi="Angsana New" w:cs="Angsana New"/>
          <w:sz w:val="28"/>
          <w:szCs w:val="28"/>
        </w:rPr>
      </w:pPr>
      <w:r>
        <w:rPr>
          <w:rFonts w:ascii="Angsana New" w:eastAsia="Angsana New" w:hAnsi="Angsana New" w:cs="Angsana New"/>
          <w:sz w:val="28"/>
          <w:szCs w:val="28"/>
          <w:cs/>
        </w:rPr>
        <w:lastRenderedPageBreak/>
        <w:t>ลงชื่อ</w:t>
      </w:r>
      <w:r>
        <w:rPr>
          <w:rFonts w:ascii="Angsana New" w:eastAsia="Angsana New" w:hAnsi="Angsana New" w:cs="Angsana New"/>
          <w:sz w:val="28"/>
          <w:szCs w:val="28"/>
          <w:cs/>
        </w:rPr>
        <w:t xml:space="preserve">                                                  ผู้ตรวจ</w:t>
      </w:r>
      <w:r>
        <w:rPr>
          <w:rFonts w:ascii="Angsana New" w:eastAsia="Angsana New" w:hAnsi="Angsana New" w:cs="Angsana New"/>
          <w:sz w:val="28"/>
          <w:szCs w:val="28"/>
          <w:cs/>
        </w:rPr>
        <w:t>เช็คข้อมูล</w:t>
      </w:r>
    </w:p>
    <w:p w:rsidR="007A6881" w:rsidRDefault="00F41061">
      <w:pPr>
        <w:jc w:val="center"/>
        <w:rPr>
          <w:rFonts w:ascii="Angsana New" w:eastAsia="Angsana New" w:hAnsi="Angsana New" w:cs="Angsana New"/>
          <w:sz w:val="28"/>
          <w:szCs w:val="28"/>
        </w:rPr>
      </w:pPr>
      <w:r>
        <w:rPr>
          <w:rFonts w:ascii="Angsana New" w:eastAsia="Angsana New" w:hAnsi="Angsana New" w:cs="Angsana New"/>
          <w:sz w:val="28"/>
          <w:szCs w:val="28"/>
          <w:cs/>
        </w:rPr>
        <w:t>( มิสกัลยาลักษณ์  สุผาครอง)</w:t>
      </w:r>
    </w:p>
    <w:p w:rsidR="007A6881" w:rsidRDefault="00F41061">
      <w:pPr>
        <w:jc w:val="center"/>
        <w:rPr>
          <w:rFonts w:ascii="Angsana New" w:eastAsia="Angsana New" w:hAnsi="Angsana New" w:cs="Angsana New"/>
          <w:sz w:val="28"/>
          <w:szCs w:val="28"/>
        </w:rPr>
      </w:pPr>
      <w:r>
        <w:rPr>
          <w:rFonts w:ascii="Angsana New" w:eastAsia="Angsana New" w:hAnsi="Angsana New" w:cs="Angsana New"/>
          <w:sz w:val="28"/>
          <w:szCs w:val="28"/>
        </w:rPr>
        <w:tab/>
      </w:r>
      <w:r>
        <w:rPr>
          <w:rFonts w:ascii="Angsana New" w:eastAsia="Angsana New" w:hAnsi="Angsana New" w:cs="Angsana New"/>
          <w:sz w:val="28"/>
          <w:szCs w:val="28"/>
        </w:rPr>
        <w:tab/>
      </w:r>
      <w:r>
        <w:rPr>
          <w:rFonts w:ascii="Angsana New" w:eastAsia="Angsana New" w:hAnsi="Angsana New" w:cs="Angsana New"/>
          <w:sz w:val="28"/>
          <w:szCs w:val="28"/>
        </w:rPr>
        <w:tab/>
      </w:r>
      <w:r>
        <w:rPr>
          <w:rFonts w:ascii="Angsana New" w:eastAsia="Angsana New" w:hAnsi="Angsana New" w:cs="Angsana New"/>
          <w:sz w:val="28"/>
          <w:szCs w:val="28"/>
        </w:rPr>
        <w:tab/>
      </w:r>
      <w:r>
        <w:rPr>
          <w:rFonts w:ascii="Angsana New" w:eastAsia="Angsana New" w:hAnsi="Angsana New" w:cs="Angsana New"/>
          <w:sz w:val="28"/>
          <w:szCs w:val="28"/>
        </w:rPr>
        <w:tab/>
      </w:r>
      <w:r>
        <w:rPr>
          <w:rFonts w:ascii="Angsana New" w:eastAsia="Angsana New" w:hAnsi="Angsana New" w:cs="Angsana New"/>
          <w:sz w:val="28"/>
          <w:szCs w:val="28"/>
        </w:rPr>
        <w:tab/>
      </w:r>
      <w:r>
        <w:rPr>
          <w:rFonts w:ascii="Angsana New" w:eastAsia="Angsana New" w:hAnsi="Angsana New" w:cs="Angsana New"/>
          <w:sz w:val="28"/>
          <w:szCs w:val="28"/>
          <w:cs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Angsana New" w:eastAsia="Angsana New" w:hAnsi="Angsana New" w:cs="Angsana New"/>
          <w:sz w:val="28"/>
          <w:szCs w:val="28"/>
        </w:rPr>
        <w:t>29</w:t>
      </w:r>
      <w:r>
        <w:rPr>
          <w:rFonts w:ascii="Angsana New" w:eastAsia="Angsana New" w:hAnsi="Angsana New" w:cs="Angsana New"/>
          <w:sz w:val="28"/>
          <w:szCs w:val="28"/>
          <w:cs/>
        </w:rPr>
        <w:t>/</w:t>
      </w:r>
      <w:r>
        <w:rPr>
          <w:rFonts w:ascii="Angsana New" w:eastAsia="Angsana New" w:hAnsi="Angsana New" w:cs="Angsana New"/>
          <w:sz w:val="28"/>
          <w:szCs w:val="28"/>
        </w:rPr>
        <w:t>11</w:t>
      </w:r>
      <w:r>
        <w:rPr>
          <w:rFonts w:ascii="Angsana New" w:eastAsia="Angsana New" w:hAnsi="Angsana New" w:cs="Angsana New"/>
          <w:sz w:val="28"/>
          <w:szCs w:val="28"/>
          <w:cs/>
        </w:rPr>
        <w:t>/</w:t>
      </w:r>
      <w:r>
        <w:rPr>
          <w:rFonts w:ascii="Angsana New" w:eastAsia="Angsana New" w:hAnsi="Angsana New" w:cs="Angsana New"/>
          <w:sz w:val="28"/>
          <w:szCs w:val="28"/>
        </w:rPr>
        <w:t>65</w:t>
      </w:r>
    </w:p>
    <w:p w:rsidR="007A6881" w:rsidRDefault="00F41061">
      <w:pPr>
        <w:pStyle w:val="A6"/>
        <w:spacing w:before="0" w:after="160" w:line="259" w:lineRule="auto"/>
        <w:jc w:val="center"/>
        <w:rPr>
          <w:rFonts w:ascii="AngsanaUPC" w:eastAsia="AngsanaUPC" w:hAnsi="AngsanaUPC" w:cs="AngsanaUPC"/>
          <w:color w:val="00AB8E"/>
          <w:sz w:val="32"/>
          <w:szCs w:val="32"/>
        </w:rPr>
      </w:pPr>
      <w:r>
        <w:rPr>
          <w:rFonts w:ascii="Angsana New" w:eastAsia="Angsana New" w:hAnsi="Angsana New" w:cs="Angsana New"/>
          <w:noProof/>
          <w:sz w:val="28"/>
          <w:szCs w:val="28"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margin">
              <wp:posOffset>4630500</wp:posOffset>
            </wp:positionH>
            <wp:positionV relativeFrom="line">
              <wp:posOffset>435570</wp:posOffset>
            </wp:positionV>
            <wp:extent cx="680975" cy="386934"/>
            <wp:effectExtent l="0" t="0" r="0" b="0"/>
            <wp:wrapThrough wrapText="bothSides" distL="57150" distR="57150">
              <wp:wrapPolygon edited="1">
                <wp:start x="0" y="0"/>
                <wp:lineTo x="0" y="21601"/>
                <wp:lineTo x="21602" y="21601"/>
                <wp:lineTo x="21602" y="0"/>
                <wp:lineTo x="0" y="0"/>
              </wp:wrapPolygon>
            </wp:wrapThrough>
            <wp:docPr id="1073741827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Picture 3" descr="Picture 3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975" cy="38693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A6881" w:rsidRDefault="007A6881">
      <w:pPr>
        <w:pStyle w:val="A6"/>
        <w:spacing w:before="0" w:after="160" w:line="259" w:lineRule="auto"/>
        <w:jc w:val="center"/>
        <w:rPr>
          <w:rFonts w:ascii="AngsanaUPC" w:eastAsia="AngsanaUPC" w:hAnsi="AngsanaUPC" w:cs="AngsanaUPC"/>
          <w:color w:val="00AB8E"/>
          <w:sz w:val="32"/>
          <w:szCs w:val="32"/>
        </w:rPr>
      </w:pPr>
    </w:p>
    <w:p w:rsidR="007A6881" w:rsidRDefault="007A6881">
      <w:pPr>
        <w:pStyle w:val="A6"/>
        <w:spacing w:before="0" w:after="160" w:line="259" w:lineRule="auto"/>
        <w:jc w:val="center"/>
        <w:rPr>
          <w:rFonts w:ascii="AngsanaUPC" w:eastAsia="AngsanaUPC" w:hAnsi="AngsanaUPC" w:cs="AngsanaUPC"/>
          <w:color w:val="00AB8E"/>
          <w:sz w:val="32"/>
          <w:szCs w:val="32"/>
        </w:rPr>
      </w:pPr>
    </w:p>
    <w:p w:rsidR="007A6881" w:rsidRDefault="007A6881">
      <w:pPr>
        <w:pStyle w:val="A6"/>
        <w:spacing w:before="0" w:after="160" w:line="259" w:lineRule="auto"/>
        <w:jc w:val="center"/>
        <w:rPr>
          <w:rFonts w:ascii="AngsanaUPC" w:eastAsia="AngsanaUPC" w:hAnsi="AngsanaUPC" w:cs="AngsanaUPC"/>
          <w:color w:val="00AB8E"/>
          <w:sz w:val="32"/>
          <w:szCs w:val="32"/>
        </w:rPr>
      </w:pPr>
    </w:p>
    <w:p w:rsidR="007A6881" w:rsidRDefault="00F41061">
      <w:pPr>
        <w:pStyle w:val="A6"/>
        <w:spacing w:before="0" w:after="160" w:line="259" w:lineRule="auto"/>
      </w:pPr>
      <w:r>
        <w:rPr>
          <w:rFonts w:ascii="AngsanaUPC" w:eastAsia="AngsanaUPC" w:hAnsi="AngsanaUPC" w:cs="AngsanaUPC"/>
          <w:sz w:val="32"/>
          <w:szCs w:val="32"/>
          <w:cs/>
        </w:rPr>
        <w:t xml:space="preserve">  </w:t>
      </w:r>
    </w:p>
    <w:sectPr w:rsidR="007A6881">
      <w:headerReference w:type="default" r:id="rId11"/>
      <w:footerReference w:type="default" r:id="rId12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061" w:rsidRDefault="00F41061">
      <w:r>
        <w:separator/>
      </w:r>
    </w:p>
  </w:endnote>
  <w:endnote w:type="continuationSeparator" w:id="0">
    <w:p w:rsidR="00F41061" w:rsidRDefault="00F4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Arial"/>
    <w:panose1 w:val="020B0604020202020204"/>
    <w:charset w:val="00"/>
    <w:family w:val="roman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nburi">
    <w:altName w:val="Times New Roman"/>
    <w:charset w:val="00"/>
    <w:family w:val="roman"/>
    <w:pitch w:val="default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881" w:rsidRDefault="007A688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061" w:rsidRDefault="00F41061">
      <w:r>
        <w:separator/>
      </w:r>
    </w:p>
  </w:footnote>
  <w:footnote w:type="continuationSeparator" w:id="0">
    <w:p w:rsidR="00F41061" w:rsidRDefault="00F41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881" w:rsidRDefault="007A688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946B0"/>
    <w:multiLevelType w:val="hybridMultilevel"/>
    <w:tmpl w:val="8764A80E"/>
    <w:numStyleLink w:val="1"/>
  </w:abstractNum>
  <w:abstractNum w:abstractNumId="1" w15:restartNumberingAfterBreak="0">
    <w:nsid w:val="40891B73"/>
    <w:multiLevelType w:val="hybridMultilevel"/>
    <w:tmpl w:val="8764A80E"/>
    <w:styleLink w:val="1"/>
    <w:lvl w:ilvl="0" w:tplc="B762E254">
      <w:start w:val="1"/>
      <w:numFmt w:val="bullet"/>
      <w:lvlText w:val="•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C6007E">
      <w:start w:val="1"/>
      <w:numFmt w:val="bullet"/>
      <w:lvlText w:val="o"/>
      <w:lvlJc w:val="left"/>
      <w:pPr>
        <w:ind w:left="144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04BFA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6E355C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D8AB78">
      <w:start w:val="1"/>
      <w:numFmt w:val="bullet"/>
      <w:lvlText w:val="o"/>
      <w:lvlJc w:val="left"/>
      <w:pPr>
        <w:ind w:left="360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8DCB54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52ACC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44AE84">
      <w:start w:val="1"/>
      <w:numFmt w:val="bullet"/>
      <w:lvlText w:val="o"/>
      <w:lvlJc w:val="left"/>
      <w:pPr>
        <w:ind w:left="5760" w:hanging="360"/>
      </w:pPr>
      <w:rPr>
        <w:rFonts w:ascii="Wingdings 2" w:eastAsia="Wingdings 2" w:hAnsi="Wingdings 2" w:cs="Wingdings 2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0E02B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881"/>
    <w:rsid w:val="00501EED"/>
    <w:rsid w:val="007A6881"/>
    <w:rsid w:val="00F4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FA16E9-8094-48FE-B693-08E476A3B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หัวตารางและท้ายตาราง"/>
    <w:pPr>
      <w:tabs>
        <w:tab w:val="right" w:pos="9020"/>
      </w:tabs>
    </w:pPr>
    <w:rPr>
      <w:rFonts w:ascii="Thonburi" w:hAnsi="Thonburi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5">
    <w:name w:val="เนื้อหา A"/>
    <w:rPr>
      <w:rFonts w:ascii="Thonburi" w:hAnsi="Thonburi" w:cs="Arial Unicode MS"/>
      <w:color w:val="000000"/>
      <w:sz w:val="22"/>
      <w:szCs w:val="22"/>
      <w:u w:color="000000"/>
    </w:rPr>
  </w:style>
  <w:style w:type="paragraph" w:customStyle="1" w:styleId="1A">
    <w:name w:val="ลักษณะตาราง 1 A"/>
    <w:rPr>
      <w:rFonts w:ascii="Thonburi" w:hAnsi="Thonburi" w:cs="Arial Unicode MS"/>
      <w:b/>
      <w:bCs/>
      <w:color w:val="000000"/>
      <w:u w:color="000000"/>
    </w:rPr>
  </w:style>
  <w:style w:type="paragraph" w:customStyle="1" w:styleId="A6">
    <w:name w:val="ค่าเริ่มต้น A"/>
    <w:pPr>
      <w:spacing w:before="160" w:line="288" w:lineRule="auto"/>
    </w:pPr>
    <w:rPr>
      <w:rFonts w:ascii="Thonburi" w:hAnsi="Thonburi" w:cs="Arial Unicode MS"/>
      <w:color w:val="000000"/>
      <w:sz w:val="24"/>
      <w:szCs w:val="24"/>
      <w:u w:color="000000"/>
    </w:rPr>
  </w:style>
  <w:style w:type="character" w:customStyle="1" w:styleId="a7">
    <w:name w:val="ลิงก์"/>
    <w:rPr>
      <w:outline w:val="0"/>
      <w:color w:val="0000FF"/>
      <w:u w:val="single" w:color="0000FF"/>
    </w:rPr>
  </w:style>
  <w:style w:type="character" w:customStyle="1" w:styleId="Hyperlink0">
    <w:name w:val="Hyperlink.0"/>
    <w:basedOn w:val="a7"/>
    <w:rPr>
      <w:outline w:val="0"/>
      <w:color w:val="000000"/>
      <w:u w:val="single" w:color="000000"/>
      <w:lang w:val="en-US"/>
    </w:rPr>
  </w:style>
  <w:style w:type="paragraph" w:styleId="a8">
    <w:name w:val="List Paragraph"/>
    <w:pPr>
      <w:spacing w:after="160" w:line="259" w:lineRule="auto"/>
      <w:ind w:left="720"/>
    </w:pPr>
    <w:rPr>
      <w:rFonts w:ascii="Thonburi" w:hAnsi="Thonburi" w:cs="Arial Unicode MS"/>
      <w:color w:val="000000"/>
      <w:sz w:val="22"/>
      <w:szCs w:val="22"/>
      <w:u w:color="000000"/>
    </w:rPr>
  </w:style>
  <w:style w:type="numbering" w:customStyle="1" w:styleId="1">
    <w:name w:val="ได้นำเข้าลักษณะ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W20gpYgPBJ368ultrrFljdQ3VAxqITHT/edit?usp=share_link&amp;ouid=108258504664368698286&amp;rtpof=true&amp;sd=tru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Qvf6ZOR02vOJf8tTCTUE0VPQo_K7iNnv/view?usp=share_lin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document/d/1O-P4F76lCta-KlD1xe9RmoUeb5UFHUbu/edit?usp=share_link&amp;ouid=108258504664368698286&amp;rtpof=true&amp;sd=tru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Thonburi"/>
        <a:ea typeface="Thonburi"/>
        <a:cs typeface="Thonburi"/>
      </a:majorFont>
      <a:minorFont>
        <a:latin typeface="Thonburi"/>
        <a:ea typeface="Thonburi"/>
        <a:cs typeface="Thonburi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honbu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Thonbu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1319</Words>
  <Characters>7520</Characters>
  <Application>Microsoft Office Word</Application>
  <DocSecurity>0</DocSecurity>
  <Lines>62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2022-12-08T09:50:00Z</dcterms:created>
  <dcterms:modified xsi:type="dcterms:W3CDTF">2022-12-08T09:50:00Z</dcterms:modified>
</cp:coreProperties>
</file>